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50A" w:rsidRDefault="00EB150A" w:rsidP="00EB150A">
      <w:pPr>
        <w:spacing w:after="0"/>
        <w:rPr>
          <w:rFonts w:ascii="Times New Roman" w:hAnsi="Times New Roman" w:cs="Times New Roman"/>
          <w:b/>
          <w:sz w:val="24"/>
        </w:rPr>
      </w:pPr>
      <w:r>
        <w:rPr>
          <w:rFonts w:ascii="Times New Roman" w:hAnsi="Times New Roman" w:cs="Times New Roman"/>
          <w:b/>
          <w:sz w:val="24"/>
        </w:rPr>
        <w:t>ПРИНЯТО РЕШЕНИЕМ</w:t>
      </w:r>
    </w:p>
    <w:p w:rsidR="00EB150A" w:rsidRDefault="00EB150A" w:rsidP="00EB150A">
      <w:pPr>
        <w:spacing w:after="0"/>
        <w:rPr>
          <w:rFonts w:ascii="Times New Roman" w:hAnsi="Times New Roman" w:cs="Times New Roman"/>
          <w:b/>
          <w:sz w:val="24"/>
        </w:rPr>
      </w:pPr>
      <w:r>
        <w:rPr>
          <w:rFonts w:ascii="Times New Roman" w:hAnsi="Times New Roman" w:cs="Times New Roman"/>
          <w:b/>
          <w:sz w:val="24"/>
        </w:rPr>
        <w:t>ПЕДСОВЕТА</w:t>
      </w:r>
    </w:p>
    <w:p w:rsidR="00EB150A" w:rsidRDefault="00EB150A" w:rsidP="00EB150A">
      <w:pPr>
        <w:spacing w:after="0"/>
        <w:rPr>
          <w:rFonts w:hAnsi="Times New Roman" w:cs="Times New Roman"/>
          <w:b/>
          <w:bCs/>
          <w:color w:val="000000"/>
          <w:sz w:val="24"/>
          <w:szCs w:val="24"/>
        </w:rPr>
      </w:pPr>
      <w:r>
        <w:rPr>
          <w:rFonts w:ascii="Times New Roman" w:hAnsi="Times New Roman" w:cs="Times New Roman"/>
          <w:b/>
          <w:sz w:val="24"/>
        </w:rPr>
        <w:t>30.08.2021</w:t>
      </w:r>
      <w:r>
        <w:rPr>
          <w:rFonts w:ascii="Times New Roman" w:hAnsi="Times New Roman" w:cs="Times New Roman"/>
          <w:sz w:val="24"/>
        </w:rPr>
        <w:br/>
      </w:r>
    </w:p>
    <w:p w:rsidR="00B46C5F" w:rsidRDefault="00957C2E">
      <w:pPr>
        <w:spacing w:before="100" w:after="100" w:line="240" w:lineRule="auto"/>
        <w:jc w:val="center"/>
        <w:rPr>
          <w:rFonts w:ascii="Times New Roman" w:eastAsia="Times New Roman" w:hAnsi="Times New Roman" w:cs="Times New Roman"/>
          <w:color w:val="000000"/>
          <w:sz w:val="24"/>
        </w:rPr>
      </w:pPr>
      <w:bookmarkStart w:id="0" w:name="_GoBack"/>
      <w:bookmarkEnd w:id="0"/>
      <w:r>
        <w:rPr>
          <w:rFonts w:ascii="Times New Roman" w:eastAsia="Times New Roman" w:hAnsi="Times New Roman" w:cs="Times New Roman"/>
          <w:b/>
          <w:color w:val="000000"/>
          <w:sz w:val="24"/>
        </w:rPr>
        <w:t xml:space="preserve">Рабочая программа воспитания обучающихся на уровне начального общего образования МОУ «Некрасовская СОШ» </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ОПИСАНИЕ ОСОБЕННОСТЕЙ ВОСПИТАТЕЛЬНОГО ПРОЦЕССА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соблюдение законности и прав детей и их семей;</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соблюдение конфиденциальности информации о ребенке и семье;</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безопасной и психологически комфортной образовательной среды как для детей, так и для взрослых;</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детско-взрослых объединений;</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КТД;</w:t>
      </w:r>
    </w:p>
    <w:p w:rsidR="00B46C5F" w:rsidRDefault="00957C2E" w:rsidP="00295776">
      <w:pPr>
        <w:numPr>
          <w:ilvl w:val="0"/>
          <w:numId w:val="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системность, целесообразность и оригинальность воспитательных мероприятий.</w:t>
      </w:r>
    </w:p>
    <w:p w:rsidR="00957C2E" w:rsidRDefault="00957C2E" w:rsidP="00295776">
      <w:pPr>
        <w:spacing w:after="0" w:line="240" w:lineRule="auto"/>
        <w:rPr>
          <w:rFonts w:ascii="Times New Roman" w:eastAsia="Times New Roman" w:hAnsi="Times New Roman" w:cs="Times New Roman"/>
          <w:color w:val="000000"/>
          <w:sz w:val="24"/>
        </w:rPr>
      </w:pPr>
    </w:p>
    <w:p w:rsidR="00957C2E" w:rsidRDefault="00957C2E" w:rsidP="00295776">
      <w:pPr>
        <w:spacing w:after="0" w:line="240" w:lineRule="auto"/>
        <w:rPr>
          <w:rFonts w:ascii="Times New Roman" w:eastAsia="Times New Roman" w:hAnsi="Times New Roman" w:cs="Times New Roman"/>
          <w:color w:val="000000"/>
          <w:sz w:val="24"/>
        </w:rPr>
      </w:pPr>
      <w:r w:rsidRPr="00957C2E">
        <w:rPr>
          <w:rFonts w:ascii="Times New Roman" w:eastAsia="Times New Roman" w:hAnsi="Times New Roman" w:cs="Times New Roman"/>
          <w:color w:val="000000"/>
          <w:sz w:val="24"/>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числе партнеров школы:  Дом детского творчества, муниципальная детская библиотека, КДЦ "Красногорский", ГКУ ЦКВ</w:t>
      </w:r>
    </w:p>
    <w:p w:rsidR="00957C2E" w:rsidRDefault="00957C2E" w:rsidP="00295776">
      <w:pPr>
        <w:spacing w:after="0" w:line="240" w:lineRule="auto"/>
        <w:rPr>
          <w:rFonts w:ascii="Times New Roman" w:eastAsia="Times New Roman" w:hAnsi="Times New Roman" w:cs="Times New Roman"/>
          <w:color w:val="000000"/>
          <w:sz w:val="24"/>
        </w:rPr>
      </w:pPr>
      <w:r w:rsidRPr="00957C2E">
        <w:rPr>
          <w:rFonts w:ascii="Times New Roman" w:eastAsia="Times New Roman" w:hAnsi="Times New Roman" w:cs="Times New Roman"/>
          <w:color w:val="000000"/>
          <w:sz w:val="24"/>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ЦЕЛЬ И ЗАДАЧИ ВОСПИТАНИЯ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Педагогический коллектив </w:t>
      </w:r>
      <w:r>
        <w:rPr>
          <w:rFonts w:ascii="Times New Roman" w:eastAsia="Times New Roman" w:hAnsi="Times New Roman" w:cs="Times New Roman"/>
          <w:b/>
          <w:color w:val="000000"/>
          <w:sz w:val="24"/>
        </w:rPr>
        <w:t xml:space="preserve">МОУ «Некрасовская СОШ» </w:t>
      </w:r>
      <w:r>
        <w:rPr>
          <w:rFonts w:ascii="Times New Roman" w:eastAsia="Times New Roman" w:hAnsi="Times New Roman" w:cs="Times New Roman"/>
          <w:color w:val="000000"/>
          <w:sz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знать и любить свою Родину – свой родной дом, двор, улицу, город, село, свою страну;</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w:t>
      </w:r>
      <w:r>
        <w:rPr>
          <w:rFonts w:ascii="Times New Roman" w:eastAsia="Times New Roman" w:hAnsi="Times New Roman" w:cs="Times New Roman"/>
          <w:color w:val="000000"/>
          <w:sz w:val="24"/>
        </w:rPr>
        <w:lastRenderedPageBreak/>
        <w:t>животных в своем дворе; подкармливать птиц в морозные зимы; не засорять бытовым мусором улицы, леса, водоемы);</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проявлять миролюбие — не затевать конфликтов и стремиться решать спорные вопросы, не прибегая к силе;</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стремиться узнавать что-то новое, проявлять любознательность, ценить знания;</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быть вежливым и опрятным, скромным и приветливым;</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соблюдать правила личной гигиены, режим дня, вести здоровый образ жизни;</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46C5F" w:rsidRDefault="00957C2E" w:rsidP="00295776">
      <w:pPr>
        <w:numPr>
          <w:ilvl w:val="0"/>
          <w:numId w:val="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Педагоги школы планируют достижение воспитательной цели через решение воспитательных задач:</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инициировать и поддерживать ученическое самоуправление – как на уровне школы, так и на уровне классных сообществ;</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поддерживать деятельность функционирующих на базе школы детских общественных объединений и организаций;</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организовывать для школьников экскурсии, экспедиции, походы и реализовывать их воспитательный потенциал;</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организовывать </w:t>
      </w:r>
      <w:proofErr w:type="spellStart"/>
      <w:r>
        <w:rPr>
          <w:rFonts w:ascii="Times New Roman" w:eastAsia="Times New Roman" w:hAnsi="Times New Roman" w:cs="Times New Roman"/>
          <w:color w:val="000000"/>
          <w:sz w:val="24"/>
        </w:rPr>
        <w:t>профориентационную</w:t>
      </w:r>
      <w:proofErr w:type="spellEnd"/>
      <w:r>
        <w:rPr>
          <w:rFonts w:ascii="Times New Roman" w:eastAsia="Times New Roman" w:hAnsi="Times New Roman" w:cs="Times New Roman"/>
          <w:color w:val="000000"/>
          <w:sz w:val="24"/>
        </w:rPr>
        <w:t xml:space="preserve"> работу со школьниками;</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организовать работу школьных медиа, реализовывать их воспитательный потенциал;</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развивать предметно-эстетическую среду школы и реализовывать ее воспитательные возможности;</w:t>
      </w:r>
    </w:p>
    <w:p w:rsidR="00B46C5F" w:rsidRDefault="00957C2E" w:rsidP="00295776">
      <w:pPr>
        <w:numPr>
          <w:ilvl w:val="0"/>
          <w:numId w:val="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ВИДЫ, ФОРМЫ И СОДЕРЖАНИЕ СОВМЕСТНОЙ ДЕЯТЕЛЬНОСТИ ПЕДАГОГИЧЕСКИХ РАБОТНИКОВ, ОБУЧАЮЩИХСЯ И СОЦИАЛЬНЫХ ПАРТНЕРОВ МОУ «Некрасовская СОШ» </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Практическая реализация цели и задач воспитания осуществляется в рамках следующих направлений воспитательной работы школы.</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«Ключевые общешкольные дела»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Вне образовательной организации:</w:t>
      </w:r>
    </w:p>
    <w:p w:rsidR="00B46C5F" w:rsidRDefault="00957C2E" w:rsidP="00295776">
      <w:pPr>
        <w:numPr>
          <w:ilvl w:val="0"/>
          <w:numId w:val="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46C5F" w:rsidRDefault="00957C2E" w:rsidP="00295776">
      <w:pPr>
        <w:numPr>
          <w:ilvl w:val="0"/>
          <w:numId w:val="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Проект «От сердца к сердцу» –</w:t>
      </w:r>
      <w:r>
        <w:rPr>
          <w:rFonts w:ascii="Times New Roman" w:eastAsia="Times New Roman" w:hAnsi="Times New Roman" w:cs="Times New Roman"/>
          <w:color w:val="000000"/>
          <w:sz w:val="24"/>
        </w:rPr>
        <w:t xml:space="preserve"> участие обучающихся в различных социальных проектах, благотворительных акциях:</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эколого-благотворительная акция «Волонтеры в помощь детям-сиротам "Добрые крышечки"»;</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«УМКА»;</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«Теплый ноябрь»;</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поездка в  приют «Дом милосердия»;</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благотворительные ярмарки (зимняя и весенняя);</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«Елка желаний»;</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«Удивительные елки»;</w:t>
      </w:r>
    </w:p>
    <w:p w:rsidR="00B46C5F" w:rsidRDefault="00957C2E" w:rsidP="00295776">
      <w:pPr>
        <w:numPr>
          <w:ilvl w:val="0"/>
          <w:numId w:val="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«Подари ребенку книгу».</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w:t>
      </w:r>
      <w:proofErr w:type="spellStart"/>
      <w:r>
        <w:rPr>
          <w:rFonts w:ascii="Times New Roman" w:eastAsia="Times New Roman" w:hAnsi="Times New Roman" w:cs="Times New Roman"/>
          <w:color w:val="000000"/>
          <w:sz w:val="24"/>
        </w:rPr>
        <w:t>деятельностного</w:t>
      </w:r>
      <w:proofErr w:type="spellEnd"/>
      <w:r>
        <w:rPr>
          <w:rFonts w:ascii="Times New Roman" w:eastAsia="Times New Roman" w:hAnsi="Times New Roman" w:cs="Times New Roman"/>
          <w:color w:val="000000"/>
          <w:sz w:val="24"/>
        </w:rPr>
        <w:t xml:space="preserve">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Проект «Наследники Великой Победы» –</w:t>
      </w:r>
      <w:r>
        <w:rPr>
          <w:rFonts w:ascii="Times New Roman" w:eastAsia="Times New Roman" w:hAnsi="Times New Roman" w:cs="Times New Roman"/>
          <w:color w:val="000000"/>
          <w:sz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акция «Подарки для ветеранов»;</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для благоустройства памятника;</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митинг у памятника;</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концерт, посвященный Дню Победы;</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к ветеранам «Невыдуманные рассказы»;</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«Календарь Победы»;</w:t>
      </w:r>
    </w:p>
    <w:p w:rsidR="00B46C5F" w:rsidRDefault="00957C2E" w:rsidP="00295776">
      <w:pPr>
        <w:numPr>
          <w:ilvl w:val="0"/>
          <w:numId w:val="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 в музеи по теме Великой Отечественной войны.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w:t>
      </w:r>
      <w:r>
        <w:rPr>
          <w:rFonts w:ascii="Times New Roman" w:eastAsia="Times New Roman" w:hAnsi="Times New Roman" w:cs="Times New Roman"/>
          <w:color w:val="000000"/>
          <w:sz w:val="24"/>
        </w:rPr>
        <w:lastRenderedPageBreak/>
        <w:t>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Клуб интересных встреч.</w:t>
      </w:r>
      <w:r>
        <w:rPr>
          <w:rFonts w:ascii="Times New Roman" w:eastAsia="Times New Roman" w:hAnsi="Times New Roman" w:cs="Times New Roman"/>
          <w:color w:val="000000"/>
          <w:sz w:val="24"/>
        </w:rPr>
        <w:t xml:space="preserve"> В «Клуб интересных встреч» приглашаются интересные люди – ученые, журналисты, актеры, ветераны Великой Отечественной войны, представители разных профессий. 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День открытых дверей –</w:t>
      </w:r>
      <w:r>
        <w:rPr>
          <w:rFonts w:ascii="Times New Roman" w:eastAsia="Times New Roman" w:hAnsi="Times New Roman" w:cs="Times New Roman"/>
          <w:color w:val="000000"/>
          <w:sz w:val="24"/>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образовательной организации: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B46C5F" w:rsidRDefault="00957C2E" w:rsidP="00295776">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Турслет</w:t>
      </w:r>
      <w:proofErr w:type="spellEnd"/>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Ежегодное однодневное мероприятие с выездом в лес. </w:t>
      </w:r>
      <w:proofErr w:type="spellStart"/>
      <w:r>
        <w:rPr>
          <w:rFonts w:ascii="Times New Roman" w:eastAsia="Times New Roman" w:hAnsi="Times New Roman" w:cs="Times New Roman"/>
          <w:color w:val="000000"/>
          <w:sz w:val="24"/>
        </w:rPr>
        <w:t>Турслет</w:t>
      </w:r>
      <w:proofErr w:type="spellEnd"/>
      <w:r>
        <w:rPr>
          <w:rFonts w:ascii="Times New Roman" w:eastAsia="Times New Roman" w:hAnsi="Times New Roman" w:cs="Times New Roman"/>
          <w:color w:val="000000"/>
          <w:sz w:val="24"/>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Pr>
          <w:rFonts w:ascii="Times New Roman" w:eastAsia="Times New Roman" w:hAnsi="Times New Roman" w:cs="Times New Roman"/>
          <w:color w:val="000000"/>
          <w:sz w:val="24"/>
        </w:rPr>
        <w:t>командообразование</w:t>
      </w:r>
      <w:proofErr w:type="spellEnd"/>
      <w:r>
        <w:rPr>
          <w:rFonts w:ascii="Times New Roman" w:eastAsia="Times New Roman" w:hAnsi="Times New Roman" w:cs="Times New Roman"/>
          <w:color w:val="000000"/>
          <w:sz w:val="24"/>
        </w:rPr>
        <w:t xml:space="preserve">. Участники </w:t>
      </w:r>
      <w:r>
        <w:rPr>
          <w:rFonts w:ascii="Times New Roman" w:eastAsia="Times New Roman" w:hAnsi="Times New Roman" w:cs="Times New Roman"/>
          <w:color w:val="000000"/>
          <w:sz w:val="24"/>
        </w:rPr>
        <w:lastRenderedPageBreak/>
        <w:t xml:space="preserve">преодолевают маршрут, ориентируясь по карте и находя нужные станции, применяют </w:t>
      </w:r>
      <w:proofErr w:type="spellStart"/>
      <w:r>
        <w:rPr>
          <w:rFonts w:ascii="Times New Roman" w:eastAsia="Times New Roman" w:hAnsi="Times New Roman" w:cs="Times New Roman"/>
          <w:color w:val="000000"/>
          <w:sz w:val="24"/>
        </w:rPr>
        <w:t>турстические</w:t>
      </w:r>
      <w:proofErr w:type="spellEnd"/>
      <w:r>
        <w:rPr>
          <w:rFonts w:ascii="Times New Roman" w:eastAsia="Times New Roman" w:hAnsi="Times New Roman" w:cs="Times New Roman"/>
          <w:color w:val="000000"/>
          <w:sz w:val="24"/>
        </w:rPr>
        <w:t xml:space="preserve"> навыки (ставят палатку, переправляются через ручей, определяют азимут и т. д.). </w:t>
      </w:r>
      <w:proofErr w:type="spellStart"/>
      <w:r>
        <w:rPr>
          <w:rFonts w:ascii="Times New Roman" w:eastAsia="Times New Roman" w:hAnsi="Times New Roman" w:cs="Times New Roman"/>
          <w:color w:val="000000"/>
          <w:sz w:val="24"/>
        </w:rPr>
        <w:t>Турслет</w:t>
      </w:r>
      <w:proofErr w:type="spellEnd"/>
      <w:r>
        <w:rPr>
          <w:rFonts w:ascii="Times New Roman" w:eastAsia="Times New Roman" w:hAnsi="Times New Roman" w:cs="Times New Roman"/>
          <w:color w:val="000000"/>
          <w:sz w:val="24"/>
        </w:rPr>
        <w:t xml:space="preserve"> заканчивается общим пикником, играми, песнями у костра.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Участие в </w:t>
      </w:r>
      <w:proofErr w:type="spellStart"/>
      <w:r>
        <w:rPr>
          <w:rFonts w:ascii="Times New Roman" w:eastAsia="Times New Roman" w:hAnsi="Times New Roman" w:cs="Times New Roman"/>
          <w:color w:val="000000"/>
          <w:sz w:val="24"/>
        </w:rPr>
        <w:t>турслете</w:t>
      </w:r>
      <w:proofErr w:type="spellEnd"/>
      <w:r>
        <w:rPr>
          <w:rFonts w:ascii="Times New Roman" w:eastAsia="Times New Roman" w:hAnsi="Times New Roman" w:cs="Times New Roman"/>
          <w:color w:val="000000"/>
          <w:sz w:val="24"/>
        </w:rPr>
        <w:t xml:space="preserve">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Pr>
          <w:rFonts w:ascii="Times New Roman" w:eastAsia="Times New Roman" w:hAnsi="Times New Roman" w:cs="Times New Roman"/>
          <w:color w:val="000000"/>
          <w:sz w:val="24"/>
        </w:rPr>
        <w:t>турслета</w:t>
      </w:r>
      <w:proofErr w:type="spellEnd"/>
      <w:r>
        <w:rPr>
          <w:rFonts w:ascii="Times New Roman" w:eastAsia="Times New Roman" w:hAnsi="Times New Roman" w:cs="Times New Roman"/>
          <w:color w:val="000000"/>
          <w:sz w:val="24"/>
        </w:rPr>
        <w:t>.</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День учителя. </w:t>
      </w:r>
      <w:r>
        <w:rPr>
          <w:rFonts w:ascii="Times New Roman" w:eastAsia="Times New Roman" w:hAnsi="Times New Roman" w:cs="Times New Roman"/>
          <w:color w:val="000000"/>
          <w:sz w:val="24"/>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Новогодний праздник. </w:t>
      </w:r>
      <w:r>
        <w:rPr>
          <w:rFonts w:ascii="Times New Roman" w:eastAsia="Times New Roman" w:hAnsi="Times New Roman" w:cs="Times New Roman"/>
          <w:color w:val="000000"/>
          <w:sz w:val="24"/>
        </w:rPr>
        <w:t xml:space="preserve">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w:t>
      </w:r>
      <w:proofErr w:type="spellStart"/>
      <w:r>
        <w:rPr>
          <w:rFonts w:ascii="Times New Roman" w:eastAsia="Times New Roman" w:hAnsi="Times New Roman" w:cs="Times New Roman"/>
          <w:color w:val="000000"/>
          <w:sz w:val="24"/>
        </w:rPr>
        <w:t>соревновательности</w:t>
      </w:r>
      <w:proofErr w:type="spellEnd"/>
      <w:r>
        <w:rPr>
          <w:rFonts w:ascii="Times New Roman" w:eastAsia="Times New Roman" w:hAnsi="Times New Roman" w:cs="Times New Roman"/>
          <w:color w:val="000000"/>
          <w:sz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Масленица. </w:t>
      </w:r>
      <w:r>
        <w:rPr>
          <w:rFonts w:ascii="Times New Roman" w:eastAsia="Times New Roman" w:hAnsi="Times New Roman" w:cs="Times New Roman"/>
          <w:color w:val="000000"/>
          <w:sz w:val="24"/>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Посвящение в первоклассники. </w:t>
      </w:r>
      <w:r>
        <w:rPr>
          <w:rFonts w:ascii="Times New Roman" w:eastAsia="Times New Roman" w:hAnsi="Times New Roman" w:cs="Times New Roman"/>
          <w:color w:val="000000"/>
          <w:sz w:val="24"/>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Посвящение в читатели. </w:t>
      </w:r>
      <w:r>
        <w:rPr>
          <w:rFonts w:ascii="Times New Roman" w:eastAsia="Times New Roman" w:hAnsi="Times New Roman" w:cs="Times New Roman"/>
          <w:color w:val="000000"/>
          <w:sz w:val="24"/>
        </w:rPr>
        <w:t>Интерактивный праздник для 2-х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отношение к окружающим людям как к равноправным партнерам, совместная работа и творчество с которыми дает радость общения.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Церемония «Признание». </w:t>
      </w:r>
      <w:r>
        <w:rPr>
          <w:rFonts w:ascii="Times New Roman" w:eastAsia="Times New Roman" w:hAnsi="Times New Roman" w:cs="Times New Roman"/>
          <w:color w:val="000000"/>
          <w:sz w:val="24"/>
        </w:rPr>
        <w:t xml:space="preserve">Церемония проходит в торжественной обстановке в конце учебного года. На церемонию приглашаются родители учащихся, друзья школы, </w:t>
      </w:r>
      <w:r>
        <w:rPr>
          <w:rFonts w:ascii="Times New Roman" w:eastAsia="Times New Roman" w:hAnsi="Times New Roman" w:cs="Times New Roman"/>
          <w:color w:val="000000"/>
          <w:sz w:val="24"/>
        </w:rPr>
        <w:lastRenderedPageBreak/>
        <w:t>именитые гости. Награждения проходят по нескольким номинациям. Значком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«Благодарю» или «Комплимент». </w:t>
      </w:r>
      <w:r>
        <w:rPr>
          <w:rFonts w:ascii="Times New Roman" w:eastAsia="Times New Roman" w:hAnsi="Times New Roman" w:cs="Times New Roman"/>
          <w:color w:val="000000"/>
          <w:sz w:val="24"/>
        </w:rPr>
        <w:t>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Игра «Вершина успеха».</w:t>
      </w:r>
      <w:r>
        <w:rPr>
          <w:rFonts w:ascii="Times New Roman" w:eastAsia="Times New Roman" w:hAnsi="Times New Roman" w:cs="Times New Roman"/>
          <w:color w:val="000000"/>
          <w:sz w:val="24"/>
        </w:rPr>
        <w:t xml:space="preserve">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его мнению, это качество сформировалось и отлично проявилось в работе, «желтую» – если сформировалось/проявилось недостаточно, «красную» – если этого качества не было.</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классов:</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обучающихся:</w:t>
      </w:r>
    </w:p>
    <w:p w:rsidR="00B46C5F" w:rsidRDefault="00957C2E" w:rsidP="00295776">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B46C5F" w:rsidRDefault="00957C2E" w:rsidP="00295776">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Индивидуальная помощь обучающемуся (при необходимости) в освоении навыков подготовки, проведения и анализа ключевых дел.</w:t>
      </w:r>
    </w:p>
    <w:p w:rsidR="00B46C5F" w:rsidRDefault="00957C2E" w:rsidP="00295776">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46C5F" w:rsidRDefault="00957C2E" w:rsidP="00295776">
      <w:pPr>
        <w:numPr>
          <w:ilvl w:val="0"/>
          <w:numId w:val="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«Классное руководство»</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Осуществляя работу с классом, педагогический работник (классный руководитель, воспитатель, куратор, наставник, </w:t>
      </w:r>
      <w:proofErr w:type="spellStart"/>
      <w:r>
        <w:rPr>
          <w:rFonts w:ascii="Times New Roman" w:eastAsia="Times New Roman" w:hAnsi="Times New Roman" w:cs="Times New Roman"/>
          <w:color w:val="000000"/>
          <w:sz w:val="24"/>
        </w:rPr>
        <w:t>тьютор</w:t>
      </w:r>
      <w:proofErr w:type="spellEnd"/>
      <w:r>
        <w:rPr>
          <w:rFonts w:ascii="Times New Roman" w:eastAsia="Times New Roman" w:hAnsi="Times New Roman" w:cs="Times New Roman"/>
          <w:color w:val="000000"/>
          <w:sz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классным коллективом</w:t>
      </w:r>
    </w:p>
    <w:p w:rsidR="00B46C5F" w:rsidRDefault="00957C2E" w:rsidP="00295776">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B46C5F" w:rsidRDefault="00957C2E" w:rsidP="00295776">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Pr>
          <w:rFonts w:ascii="Times New Roman" w:eastAsia="Times New Roman" w:hAnsi="Times New Roman" w:cs="Times New Roman"/>
          <w:color w:val="000000"/>
          <w:sz w:val="24"/>
        </w:rPr>
        <w:t>самореализоваться</w:t>
      </w:r>
      <w:proofErr w:type="spellEnd"/>
      <w:r>
        <w:rPr>
          <w:rFonts w:ascii="Times New Roman" w:eastAsia="Times New Roman" w:hAnsi="Times New Roman" w:cs="Times New Roman"/>
          <w:color w:val="000000"/>
          <w:sz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B46C5F" w:rsidRDefault="00957C2E" w:rsidP="00295776">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B46C5F" w:rsidRDefault="00957C2E" w:rsidP="00295776">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Сплочение коллектива класса через: игры и тренинги на сплочение и </w:t>
      </w:r>
      <w:proofErr w:type="spellStart"/>
      <w:r>
        <w:rPr>
          <w:rFonts w:ascii="Times New Roman" w:eastAsia="Times New Roman" w:hAnsi="Times New Roman" w:cs="Times New Roman"/>
          <w:color w:val="000000"/>
          <w:sz w:val="24"/>
        </w:rPr>
        <w:t>командообразование</w:t>
      </w:r>
      <w:proofErr w:type="spellEnd"/>
      <w:r>
        <w:rPr>
          <w:rFonts w:ascii="Times New Roman" w:eastAsia="Times New Roman" w:hAnsi="Times New Roman" w:cs="Times New Roman"/>
          <w:color w:val="000000"/>
          <w:sz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Pr>
          <w:rFonts w:ascii="Times New Roman" w:eastAsia="Times New Roman" w:hAnsi="Times New Roman" w:cs="Times New Roman"/>
          <w:color w:val="000000"/>
          <w:sz w:val="24"/>
        </w:rPr>
        <w:t>микрогруппами</w:t>
      </w:r>
      <w:proofErr w:type="spellEnd"/>
      <w:r>
        <w:rPr>
          <w:rFonts w:ascii="Times New Roman" w:eastAsia="Times New Roman" w:hAnsi="Times New Roman" w:cs="Times New Roman"/>
          <w:color w:val="000000"/>
          <w:sz w:val="24"/>
        </w:rPr>
        <w:t xml:space="preserve"> поздравления, сюрпризы, творческие подарки и розыгрыши; регулярные </w:t>
      </w:r>
      <w:proofErr w:type="spellStart"/>
      <w:r>
        <w:rPr>
          <w:rFonts w:ascii="Times New Roman" w:eastAsia="Times New Roman" w:hAnsi="Times New Roman" w:cs="Times New Roman"/>
          <w:color w:val="000000"/>
          <w:sz w:val="24"/>
        </w:rPr>
        <w:t>внутриклассные</w:t>
      </w:r>
      <w:proofErr w:type="spellEnd"/>
      <w:r>
        <w:rPr>
          <w:rFonts w:ascii="Times New Roman" w:eastAsia="Times New Roman" w:hAnsi="Times New Roman" w:cs="Times New Roman"/>
          <w:color w:val="000000"/>
          <w:sz w:val="24"/>
        </w:rPr>
        <w:t xml:space="preserve"> «огоньки» и вечера, дающие каждому обучающемуся возможность рефлексии собственного участия в жизни класса.</w:t>
      </w:r>
    </w:p>
    <w:p w:rsidR="00B46C5F" w:rsidRDefault="00957C2E" w:rsidP="00295776">
      <w:pPr>
        <w:numPr>
          <w:ilvl w:val="0"/>
          <w:numId w:val="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Новый год. </w:t>
      </w:r>
      <w:r>
        <w:rPr>
          <w:rFonts w:ascii="Times New Roman" w:eastAsia="Times New Roman" w:hAnsi="Times New Roman" w:cs="Times New Roman"/>
          <w:color w:val="000000"/>
          <w:sz w:val="24"/>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w:t>
      </w:r>
      <w:proofErr w:type="spellStart"/>
      <w:r>
        <w:rPr>
          <w:rFonts w:ascii="Times New Roman" w:eastAsia="Times New Roman" w:hAnsi="Times New Roman" w:cs="Times New Roman"/>
          <w:color w:val="000000"/>
          <w:sz w:val="24"/>
        </w:rPr>
        <w:t>соревновательности</w:t>
      </w:r>
      <w:proofErr w:type="spellEnd"/>
      <w:r>
        <w:rPr>
          <w:rFonts w:ascii="Times New Roman" w:eastAsia="Times New Roman" w:hAnsi="Times New Roman" w:cs="Times New Roman"/>
          <w:color w:val="000000"/>
          <w:sz w:val="24"/>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Игра «Аукцион».</w:t>
      </w:r>
      <w:r>
        <w:rPr>
          <w:rFonts w:ascii="Times New Roman" w:eastAsia="Times New Roman" w:hAnsi="Times New Roman" w:cs="Times New Roman"/>
          <w:color w:val="000000"/>
          <w:sz w:val="24"/>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«Социальный проект класса». </w:t>
      </w:r>
      <w:r>
        <w:rPr>
          <w:rFonts w:ascii="Times New Roman" w:eastAsia="Times New Roman" w:hAnsi="Times New Roman" w:cs="Times New Roman"/>
          <w:color w:val="000000"/>
          <w:sz w:val="24"/>
        </w:rPr>
        <w:t xml:space="preserve">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w:t>
      </w:r>
      <w:r>
        <w:rPr>
          <w:rFonts w:ascii="Times New Roman" w:eastAsia="Times New Roman" w:hAnsi="Times New Roman" w:cs="Times New Roman"/>
          <w:color w:val="000000"/>
          <w:sz w:val="24"/>
        </w:rPr>
        <w:lastRenderedPageBreak/>
        <w:t xml:space="preserve">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Pr>
          <w:rFonts w:ascii="Times New Roman" w:eastAsia="Times New Roman" w:hAnsi="Times New Roman" w:cs="Times New Roman"/>
          <w:color w:val="000000"/>
          <w:sz w:val="24"/>
        </w:rPr>
        <w:t>эмпатии</w:t>
      </w:r>
      <w:proofErr w:type="spellEnd"/>
      <w:r>
        <w:rPr>
          <w:rFonts w:ascii="Times New Roman" w:eastAsia="Times New Roman" w:hAnsi="Times New Roman" w:cs="Times New Roman"/>
          <w:color w:val="000000"/>
          <w:sz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Игра «</w:t>
      </w:r>
      <w:proofErr w:type="spellStart"/>
      <w:r>
        <w:rPr>
          <w:rFonts w:ascii="Times New Roman" w:eastAsia="Times New Roman" w:hAnsi="Times New Roman" w:cs="Times New Roman"/>
          <w:b/>
          <w:color w:val="000000"/>
          <w:sz w:val="24"/>
        </w:rPr>
        <w:t>Джеффа</w:t>
      </w:r>
      <w:proofErr w:type="spellEnd"/>
      <w:r>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проводится на класс или параллель.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в своей. В «</w:t>
      </w:r>
      <w:proofErr w:type="spellStart"/>
      <w:r>
        <w:rPr>
          <w:rFonts w:ascii="Times New Roman" w:eastAsia="Times New Roman" w:hAnsi="Times New Roman" w:cs="Times New Roman"/>
          <w:color w:val="000000"/>
          <w:sz w:val="24"/>
        </w:rPr>
        <w:t>Джеффе</w:t>
      </w:r>
      <w:proofErr w:type="spellEnd"/>
      <w:r>
        <w:rPr>
          <w:rFonts w:ascii="Times New Roman" w:eastAsia="Times New Roman" w:hAnsi="Times New Roman" w:cs="Times New Roman"/>
          <w:color w:val="000000"/>
          <w:sz w:val="24"/>
        </w:rPr>
        <w:t>»,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w:t>
      </w:r>
      <w:proofErr w:type="spellStart"/>
      <w:r>
        <w:rPr>
          <w:rFonts w:ascii="Times New Roman" w:eastAsia="Times New Roman" w:hAnsi="Times New Roman" w:cs="Times New Roman"/>
          <w:color w:val="000000"/>
          <w:sz w:val="24"/>
        </w:rPr>
        <w:t>Джеффа</w:t>
      </w:r>
      <w:proofErr w:type="spellEnd"/>
      <w:r>
        <w:rPr>
          <w:rFonts w:ascii="Times New Roman" w:eastAsia="Times New Roman" w:hAnsi="Times New Roman" w:cs="Times New Roman"/>
          <w:color w:val="000000"/>
          <w:sz w:val="24"/>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Акция «Секретный друг»</w:t>
      </w:r>
      <w:r>
        <w:rPr>
          <w:rFonts w:ascii="Times New Roman" w:eastAsia="Times New Roman" w:hAnsi="Times New Roman" w:cs="Times New Roman"/>
          <w:color w:val="000000"/>
          <w:sz w:val="24"/>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Тропа доверия. </w:t>
      </w:r>
      <w:r>
        <w:rPr>
          <w:rFonts w:ascii="Times New Roman" w:eastAsia="Times New Roman" w:hAnsi="Times New Roman" w:cs="Times New Roman"/>
          <w:color w:val="000000"/>
          <w:sz w:val="24"/>
        </w:rPr>
        <w:t xml:space="preserve">Игра по станциям на сплочение коллектива. Может проводиться как отдельно, так и в рамках общешкольного </w:t>
      </w:r>
      <w:proofErr w:type="spellStart"/>
      <w:r>
        <w:rPr>
          <w:rFonts w:ascii="Times New Roman" w:eastAsia="Times New Roman" w:hAnsi="Times New Roman" w:cs="Times New Roman"/>
          <w:color w:val="000000"/>
          <w:sz w:val="24"/>
        </w:rPr>
        <w:t>турслета</w:t>
      </w:r>
      <w:proofErr w:type="spellEnd"/>
      <w:r>
        <w:rPr>
          <w:rFonts w:ascii="Times New Roman" w:eastAsia="Times New Roman" w:hAnsi="Times New Roman" w:cs="Times New Roman"/>
          <w:color w:val="000000"/>
          <w:sz w:val="24"/>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Кодекс класса. </w:t>
      </w:r>
      <w:r>
        <w:rPr>
          <w:rFonts w:ascii="Times New Roman" w:eastAsia="Times New Roman" w:hAnsi="Times New Roman" w:cs="Times New Roman"/>
          <w:color w:val="000000"/>
          <w:sz w:val="24"/>
        </w:rPr>
        <w:t xml:space="preserve">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w:t>
      </w:r>
      <w:r>
        <w:rPr>
          <w:rFonts w:ascii="Times New Roman" w:eastAsia="Times New Roman" w:hAnsi="Times New Roman" w:cs="Times New Roman"/>
          <w:color w:val="000000"/>
          <w:sz w:val="24"/>
        </w:rPr>
        <w:lastRenderedPageBreak/>
        <w:t>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работа с обучающимися:</w:t>
      </w:r>
    </w:p>
    <w:p w:rsidR="00B46C5F" w:rsidRDefault="00957C2E" w:rsidP="00295776">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B46C5F" w:rsidRDefault="00957C2E" w:rsidP="00295776">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B46C5F" w:rsidRDefault="00957C2E" w:rsidP="00295776">
      <w:pPr>
        <w:numPr>
          <w:ilvl w:val="0"/>
          <w:numId w:val="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Например, </w:t>
      </w:r>
      <w:r>
        <w:rPr>
          <w:rFonts w:ascii="Times New Roman" w:eastAsia="Times New Roman" w:hAnsi="Times New Roman" w:cs="Times New Roman"/>
          <w:color w:val="000000"/>
          <w:sz w:val="24"/>
        </w:rPr>
        <w:t>цикл дел</w:t>
      </w:r>
      <w:r>
        <w:rPr>
          <w:rFonts w:ascii="Times New Roman" w:eastAsia="Times New Roman" w:hAnsi="Times New Roman" w:cs="Times New Roman"/>
          <w:b/>
          <w:color w:val="000000"/>
          <w:sz w:val="24"/>
        </w:rPr>
        <w:t xml:space="preserve"> «Персональная выставка» </w:t>
      </w:r>
      <w:r>
        <w:rPr>
          <w:rFonts w:ascii="Times New Roman" w:eastAsia="Times New Roman" w:hAnsi="Times New Roman" w:cs="Times New Roman"/>
          <w:color w:val="000000"/>
          <w:sz w:val="24"/>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w:t>
      </w:r>
      <w:proofErr w:type="spellStart"/>
      <w:r>
        <w:rPr>
          <w:rFonts w:ascii="Times New Roman" w:eastAsia="Times New Roman" w:hAnsi="Times New Roman" w:cs="Times New Roman"/>
          <w:color w:val="000000"/>
          <w:sz w:val="24"/>
        </w:rPr>
        <w:t>Лего</w:t>
      </w:r>
      <w:proofErr w:type="spellEnd"/>
      <w:r>
        <w:rPr>
          <w:rFonts w:ascii="Times New Roman" w:eastAsia="Times New Roman" w:hAnsi="Times New Roman" w:cs="Times New Roman"/>
          <w:color w:val="000000"/>
          <w:sz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образовательная траектория: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учителями-предметниками в классе:</w:t>
      </w:r>
    </w:p>
    <w:p w:rsidR="00B46C5F" w:rsidRDefault="00957C2E" w:rsidP="00295776">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46C5F" w:rsidRDefault="00957C2E" w:rsidP="00295776">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мини-педсоветов, направленных на решение конкретных проблем класса и интеграцию воспитательных влияний на обучающихся.</w:t>
      </w:r>
    </w:p>
    <w:p w:rsidR="00B46C5F" w:rsidRDefault="00957C2E" w:rsidP="00295776">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Привлечение учителей-предметников к участию во </w:t>
      </w:r>
      <w:proofErr w:type="spellStart"/>
      <w:r>
        <w:rPr>
          <w:rFonts w:ascii="Times New Roman" w:eastAsia="Times New Roman" w:hAnsi="Times New Roman" w:cs="Times New Roman"/>
          <w:color w:val="000000"/>
          <w:sz w:val="24"/>
        </w:rPr>
        <w:t>внутриклассных</w:t>
      </w:r>
      <w:proofErr w:type="spellEnd"/>
      <w:r>
        <w:rPr>
          <w:rFonts w:ascii="Times New Roman" w:eastAsia="Times New Roman" w:hAnsi="Times New Roman" w:cs="Times New Roman"/>
          <w:color w:val="000000"/>
          <w:sz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46C5F" w:rsidRDefault="00957C2E" w:rsidP="00295776">
      <w:pPr>
        <w:numPr>
          <w:ilvl w:val="0"/>
          <w:numId w:val="10"/>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родителями обучающихся или их законными представителями:</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Регулярное информирование родителей о школьных успехах и проблемах их обучающихся, о жизни класса в целом.</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родительских собраний, происходящих в режиме обсуждения наиболее острых проблем обучения и воспитания обучающихся.</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членов семей обучающихся к организации и проведению дел класса.</w:t>
      </w:r>
    </w:p>
    <w:p w:rsidR="00B46C5F" w:rsidRDefault="00957C2E" w:rsidP="00295776">
      <w:pPr>
        <w:numPr>
          <w:ilvl w:val="0"/>
          <w:numId w:val="11"/>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на базе класса семейных праздников, конкурсов, соревнований, направленных на сплочение семьи и школы.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Классная образовательная поездка «Неделя открытий». </w:t>
      </w:r>
      <w:r>
        <w:rPr>
          <w:rFonts w:ascii="Times New Roman" w:eastAsia="Times New Roman" w:hAnsi="Times New Roman" w:cs="Times New Roman"/>
          <w:color w:val="000000"/>
          <w:sz w:val="24"/>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Цикл встреч «Профессии наших родителей». </w:t>
      </w:r>
      <w:r>
        <w:rPr>
          <w:rFonts w:ascii="Times New Roman" w:eastAsia="Times New Roman" w:hAnsi="Times New Roman" w:cs="Times New Roman"/>
          <w:color w:val="000000"/>
          <w:sz w:val="24"/>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«Курсы внеурочной деятельности»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Воспитание на занятиях школьных курсов внеурочной деятельности осуществляется преимущественно через:</w:t>
      </w:r>
    </w:p>
    <w:p w:rsidR="00B46C5F" w:rsidRDefault="00957C2E" w:rsidP="00295776">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вовлечение обучающихся в интересную и полезную для них деятельность, которая предоставит им возможность </w:t>
      </w:r>
      <w:proofErr w:type="spellStart"/>
      <w:r>
        <w:rPr>
          <w:rFonts w:ascii="Times New Roman" w:eastAsia="Times New Roman" w:hAnsi="Times New Roman" w:cs="Times New Roman"/>
          <w:color w:val="000000"/>
          <w:sz w:val="24"/>
        </w:rPr>
        <w:t>самореализоваться</w:t>
      </w:r>
      <w:proofErr w:type="spellEnd"/>
      <w:r>
        <w:rPr>
          <w:rFonts w:ascii="Times New Roman" w:eastAsia="Times New Roman" w:hAnsi="Times New Roman" w:cs="Times New Roman"/>
          <w:color w:val="000000"/>
          <w:sz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46C5F" w:rsidRDefault="00957C2E" w:rsidP="00295776">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46C5F" w:rsidRDefault="00957C2E" w:rsidP="00295776">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создание в детских объединениях традиций, задающих их членам определенные социально значимые формы поведения;</w:t>
      </w:r>
    </w:p>
    <w:p w:rsidR="00B46C5F" w:rsidRDefault="00957C2E" w:rsidP="00295776">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B46C5F" w:rsidRDefault="00957C2E" w:rsidP="00295776">
      <w:pPr>
        <w:numPr>
          <w:ilvl w:val="0"/>
          <w:numId w:val="12"/>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поощрение педагогическими работниками детских инициатив и детского самоуправления.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воспитательного потенциала курсов внеурочной деятельности происходит в рамках выбранных обучающимися направлений.</w:t>
      </w:r>
    </w:p>
    <w:p w:rsidR="00B46C5F" w:rsidRDefault="00957C2E" w:rsidP="00295776">
      <w:pPr>
        <w:spacing w:after="0" w:line="240" w:lineRule="auto"/>
        <w:jc w:val="center"/>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Общеинтеллектуальное</w:t>
      </w:r>
      <w:proofErr w:type="spellEnd"/>
      <w:r>
        <w:rPr>
          <w:rFonts w:ascii="Times New Roman" w:eastAsia="Times New Roman" w:hAnsi="Times New Roman" w:cs="Times New Roman"/>
          <w:b/>
          <w:color w:val="000000"/>
          <w:sz w:val="24"/>
        </w:rPr>
        <w:t xml:space="preserve"> направление</w:t>
      </w:r>
    </w:p>
    <w:tbl>
      <w:tblPr>
        <w:tblW w:w="0" w:type="auto"/>
        <w:tblInd w:w="74" w:type="dxa"/>
        <w:tblCellMar>
          <w:left w:w="10" w:type="dxa"/>
          <w:right w:w="10" w:type="dxa"/>
        </w:tblCellMar>
        <w:tblLook w:val="0000" w:firstRow="0" w:lastRow="0" w:firstColumn="0" w:lastColumn="0" w:noHBand="0" w:noVBand="0"/>
      </w:tblPr>
      <w:tblGrid>
        <w:gridCol w:w="1677"/>
        <w:gridCol w:w="3429"/>
        <w:gridCol w:w="1440"/>
        <w:gridCol w:w="1440"/>
      </w:tblGrid>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Название курса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Кол-во часов/</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В мире книг</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Занимательная грамматика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xml:space="preserve">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и совершенствовать свою речь, коммуникативные умения </w:t>
            </w:r>
            <w:r>
              <w:rPr>
                <w:rFonts w:ascii="Times New Roman" w:eastAsia="Times New Roman" w:hAnsi="Times New Roman" w:cs="Times New Roman"/>
                <w:color w:val="000000"/>
                <w:sz w:val="24"/>
              </w:rPr>
              <w:lastRenderedPageBreak/>
              <w:t>младших школьников</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lastRenderedPageBreak/>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lastRenderedPageBreak/>
              <w:t>Занимательная математика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Земля – наш дом</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xml:space="preserve">Содержание курса направлено на формирование у учащихся интереса к познанию мира 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w:t>
            </w:r>
            <w:proofErr w:type="spellStart"/>
            <w:r>
              <w:rPr>
                <w:rFonts w:ascii="Times New Roman" w:eastAsia="Times New Roman" w:hAnsi="Times New Roman" w:cs="Times New Roman"/>
                <w:color w:val="000000"/>
                <w:sz w:val="24"/>
              </w:rPr>
              <w:t>эмпатии</w:t>
            </w:r>
            <w:proofErr w:type="spellEnd"/>
            <w:r>
              <w:rPr>
                <w:rFonts w:ascii="Times New Roman" w:eastAsia="Times New Roman" w:hAnsi="Times New Roman" w:cs="Times New Roman"/>
                <w:color w:val="000000"/>
                <w:sz w:val="24"/>
              </w:rPr>
              <w:t xml:space="preserve">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1</w:t>
            </w:r>
          </w:p>
        </w:tc>
      </w:tr>
    </w:tbl>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Общекультурное направление</w:t>
      </w:r>
    </w:p>
    <w:tbl>
      <w:tblPr>
        <w:tblW w:w="0" w:type="auto"/>
        <w:tblInd w:w="74" w:type="dxa"/>
        <w:tblCellMar>
          <w:left w:w="10" w:type="dxa"/>
          <w:right w:w="10" w:type="dxa"/>
        </w:tblCellMar>
        <w:tblLook w:val="0000" w:firstRow="0" w:lastRow="0" w:firstColumn="0" w:lastColumn="0" w:noHBand="0" w:noVBand="0"/>
      </w:tblPr>
      <w:tblGrid>
        <w:gridCol w:w="1389"/>
        <w:gridCol w:w="5659"/>
        <w:gridCol w:w="978"/>
        <w:gridCol w:w="1403"/>
      </w:tblGrid>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Название курса</w:t>
            </w:r>
          </w:p>
        </w:tc>
        <w:tc>
          <w:tcPr>
            <w:tcW w:w="63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Содержание</w:t>
            </w:r>
          </w:p>
        </w:tc>
        <w:tc>
          <w:tcPr>
            <w:tcW w:w="8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Кол-во часов/</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Веселые нотки</w:t>
            </w:r>
          </w:p>
        </w:tc>
        <w:tc>
          <w:tcPr>
            <w:tcW w:w="63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8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2</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lastRenderedPageBreak/>
              <w:t>Цветная капель</w:t>
            </w:r>
          </w:p>
        </w:tc>
        <w:tc>
          <w:tcPr>
            <w:tcW w:w="63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расширяет представления учащихся о видах изобразительного искусства, стилях, формирует чувство гармонии и эстетического вкуса. Дети смогут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цветовой гаммы, подбор цветовых оттенков при выполнении работ. Учащиеся будут учиться рисовать красками, лепить из пластилина, работать с бумагой</w:t>
            </w:r>
          </w:p>
        </w:tc>
        <w:tc>
          <w:tcPr>
            <w:tcW w:w="8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2</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Народная кукла</w:t>
            </w:r>
          </w:p>
        </w:tc>
        <w:tc>
          <w:tcPr>
            <w:tcW w:w="63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широко раскрывает художественный образ куклы, слова, связь народной художественной культуры с духовными ценностями, знакомит с традициями изготовления народной куклы. Через занятия учащиеся приобщаются к народным истокам кукольного мира. Курс направлен на развитие творческих способностей, художественного вкуса, создает условия для самореализации личности ребенка. Курс вводит ребенка в удивительный мир народной культуры, творчества, дает возможность поверить в себя, в свои способности</w:t>
            </w:r>
          </w:p>
        </w:tc>
        <w:tc>
          <w:tcPr>
            <w:tcW w:w="8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2</w:t>
            </w:r>
          </w:p>
        </w:tc>
      </w:tr>
    </w:tbl>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Социальное направление</w:t>
      </w:r>
    </w:p>
    <w:tbl>
      <w:tblPr>
        <w:tblW w:w="0" w:type="auto"/>
        <w:tblInd w:w="74" w:type="dxa"/>
        <w:tblCellMar>
          <w:left w:w="10" w:type="dxa"/>
          <w:right w:w="10" w:type="dxa"/>
        </w:tblCellMar>
        <w:tblLook w:val="0000" w:firstRow="0" w:lastRow="0" w:firstColumn="0" w:lastColumn="0" w:noHBand="0" w:noVBand="0"/>
      </w:tblPr>
      <w:tblGrid>
        <w:gridCol w:w="1619"/>
        <w:gridCol w:w="3779"/>
        <w:gridCol w:w="1440"/>
        <w:gridCol w:w="1253"/>
      </w:tblGrid>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Название курса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Классы</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Кол-во часов/</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Я – исследователь</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Азбука вежливых наук</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 xml:space="preserve">Содержание курса раскрывает правила нравственного поведения и активизирует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то есть </w:t>
            </w:r>
            <w:r>
              <w:rPr>
                <w:rFonts w:ascii="Times New Roman" w:eastAsia="Times New Roman" w:hAnsi="Times New Roman" w:cs="Times New Roman"/>
                <w:color w:val="000000"/>
                <w:sz w:val="24"/>
              </w:rPr>
              <w:lastRenderedPageBreak/>
              <w:t>желание, стремление делать людям добро и не причинять зла, неудобства, неприятности. Курс формирует ценностные ориентиры для самоидентификации в обществе, личную ответственность, уважение к участникам образовательного процесса, развивает коммуникативные навыки, нравственные качества воспитанников, логическое мышление, коммуникативные, рефлективные навыки учащихся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lastRenderedPageBreak/>
              <w:t>1–4</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bl>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Спортивно-оздоровительное направление</w:t>
      </w:r>
    </w:p>
    <w:tbl>
      <w:tblPr>
        <w:tblW w:w="0" w:type="auto"/>
        <w:tblInd w:w="74" w:type="dxa"/>
        <w:tblCellMar>
          <w:left w:w="10" w:type="dxa"/>
          <w:right w:w="10" w:type="dxa"/>
        </w:tblCellMar>
        <w:tblLook w:val="0000" w:firstRow="0" w:lastRow="0" w:firstColumn="0" w:lastColumn="0" w:noHBand="0" w:noVBand="0"/>
      </w:tblPr>
      <w:tblGrid>
        <w:gridCol w:w="1250"/>
        <w:gridCol w:w="6369"/>
        <w:gridCol w:w="797"/>
        <w:gridCol w:w="1013"/>
      </w:tblGrid>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Название курса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Содержание</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Классы</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Кол-во часов/</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Игровая психотерапия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направлено на решение проблемы адаптации младших школьников, снижение у них состояния психического дискомфорта, эмоционального напряжения. Основу программы составляют адаптационно-пропедевтические занятия, основной формой которых является игра. Курс выполняет развлекательную, коммуникативную, диагностическую, коррекционную, пропедевтическую, игротерапевтическую функции</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Плавание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 обучение жизненно важному навыку плавания, закаливание, повышение двигательной активности учащихся, обучение основам техники всех способов плавания и широкому кругу двигательных навыков. В ходе занятий происходит развитие физических качеств: выносливости, быстроты, скорости, силовых и координационных движений, формируется осмысленное понимание необходимости выстраивания собственного здорового образа жизни посредством занятий плаванием</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Подвижные игры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 всестороннего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bl>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Духовно-нравственное направление</w:t>
      </w:r>
    </w:p>
    <w:tbl>
      <w:tblPr>
        <w:tblW w:w="0" w:type="auto"/>
        <w:tblInd w:w="74" w:type="dxa"/>
        <w:tblCellMar>
          <w:left w:w="10" w:type="dxa"/>
          <w:right w:w="10" w:type="dxa"/>
        </w:tblCellMar>
        <w:tblLook w:val="0000" w:firstRow="0" w:lastRow="0" w:firstColumn="0" w:lastColumn="0" w:noHBand="0" w:noVBand="0"/>
      </w:tblPr>
      <w:tblGrid>
        <w:gridCol w:w="1440"/>
        <w:gridCol w:w="2491"/>
        <w:gridCol w:w="978"/>
        <w:gridCol w:w="1253"/>
      </w:tblGrid>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 xml:space="preserve">Название </w:t>
            </w:r>
            <w:r>
              <w:rPr>
                <w:rFonts w:ascii="Times New Roman" w:eastAsia="Times New Roman" w:hAnsi="Times New Roman" w:cs="Times New Roman"/>
                <w:b/>
                <w:color w:val="000000"/>
                <w:sz w:val="24"/>
              </w:rPr>
              <w:lastRenderedPageBreak/>
              <w:t>курса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lastRenderedPageBreak/>
              <w:t>Содержание</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Классы</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jc w:val="center"/>
            </w:pPr>
            <w:r>
              <w:rPr>
                <w:rFonts w:ascii="Times New Roman" w:eastAsia="Times New Roman" w:hAnsi="Times New Roman" w:cs="Times New Roman"/>
                <w:b/>
                <w:color w:val="000000"/>
                <w:sz w:val="24"/>
              </w:rPr>
              <w:t xml:space="preserve">Кол-во </w:t>
            </w:r>
            <w:r>
              <w:rPr>
                <w:rFonts w:ascii="Times New Roman" w:eastAsia="Times New Roman" w:hAnsi="Times New Roman" w:cs="Times New Roman"/>
                <w:b/>
                <w:color w:val="000000"/>
                <w:sz w:val="24"/>
              </w:rPr>
              <w:lastRenderedPageBreak/>
              <w:t>часов/</w:t>
            </w:r>
            <w:proofErr w:type="spellStart"/>
            <w:r>
              <w:rPr>
                <w:rFonts w:ascii="Times New Roman" w:eastAsia="Times New Roman" w:hAnsi="Times New Roman" w:cs="Times New Roman"/>
                <w:b/>
                <w:color w:val="000000"/>
                <w:sz w:val="24"/>
              </w:rPr>
              <w:t>нед</w:t>
            </w:r>
            <w:proofErr w:type="spellEnd"/>
            <w:r>
              <w:rPr>
                <w:rFonts w:ascii="Times New Roman" w:eastAsia="Times New Roman" w:hAnsi="Times New Roman" w:cs="Times New Roman"/>
                <w:b/>
                <w:color w:val="000000"/>
                <w:sz w:val="24"/>
              </w:rPr>
              <w:t>.</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lastRenderedPageBreak/>
              <w:t>Если добрый ты...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направлено на поддержку становления и развития высоконравственного, творческого, компетентного гражданина России. Программа обеспечивает формирование нравственных чувств и этического сознания младшего школьника</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r w:rsidR="00B46C5F">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Традиции народов России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Содержание курса способствует духовно-нравственному развитию младших школьников путем приобщения к традициям народов России. Программа обеспечивает развитие интереса к изучению традиций народов России, формирование знаний о праздниках, традициях, ремеслах народов России, формирование чувства национального достоинства и любви к русской национальной культуре, народному творчеству, традициям</w:t>
            </w:r>
          </w:p>
        </w:tc>
        <w:tc>
          <w:tcPr>
            <w:tcW w:w="96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1–4</w:t>
            </w:r>
          </w:p>
        </w:tc>
        <w:tc>
          <w:tcPr>
            <w:tcW w:w="102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46C5F" w:rsidRDefault="00957C2E" w:rsidP="00295776">
            <w:pPr>
              <w:spacing w:after="0" w:line="240" w:lineRule="auto"/>
            </w:pPr>
            <w:r>
              <w:rPr>
                <w:rFonts w:ascii="Times New Roman" w:eastAsia="Times New Roman" w:hAnsi="Times New Roman" w:cs="Times New Roman"/>
                <w:color w:val="000000"/>
                <w:sz w:val="24"/>
              </w:rPr>
              <w:t>1</w:t>
            </w:r>
          </w:p>
        </w:tc>
      </w:tr>
    </w:tbl>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«Школьный урок»</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педагогами воспитательного потенциала урока предполагает следующее:</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w:t>
      </w:r>
      <w:r>
        <w:rPr>
          <w:rFonts w:ascii="Times New Roman" w:eastAsia="Times New Roman" w:hAnsi="Times New Roman" w:cs="Times New Roman"/>
          <w:color w:val="000000"/>
          <w:sz w:val="24"/>
        </w:rPr>
        <w:lastRenderedPageBreak/>
        <w:t>значимой информацией – инициирование ее обсуждения, высказывания обучающимися своего мнения по ее поводу, выработки своего к ней отношения;</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46C5F" w:rsidRDefault="00957C2E" w:rsidP="00295776">
      <w:pPr>
        <w:numPr>
          <w:ilvl w:val="0"/>
          <w:numId w:val="13"/>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Формы реализации воспитательного компонента школьного урока: </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Правила кабинета. </w:t>
      </w:r>
      <w:r>
        <w:rPr>
          <w:rFonts w:ascii="Times New Roman" w:eastAsia="Times New Roman" w:hAnsi="Times New Roman" w:cs="Times New Roman"/>
          <w:color w:val="000000"/>
          <w:sz w:val="24"/>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46C5F" w:rsidRDefault="00957C2E" w:rsidP="00295776">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Практикоориентированность</w:t>
      </w:r>
      <w:proofErr w:type="spellEnd"/>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Pr>
          <w:rFonts w:ascii="Times New Roman" w:eastAsia="Times New Roman" w:hAnsi="Times New Roman" w:cs="Times New Roman"/>
          <w:color w:val="000000"/>
          <w:sz w:val="24"/>
        </w:rPr>
        <w:t>турслете</w:t>
      </w:r>
      <w:proofErr w:type="spellEnd"/>
      <w:r>
        <w:rPr>
          <w:rFonts w:ascii="Times New Roman" w:eastAsia="Times New Roman" w:hAnsi="Times New Roman" w:cs="Times New Roman"/>
          <w:color w:val="000000"/>
          <w:sz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Pr>
          <w:rFonts w:ascii="Times New Roman" w:eastAsia="Times New Roman" w:hAnsi="Times New Roman" w:cs="Times New Roman"/>
        </w:rPr>
        <w:br/>
      </w:r>
      <w:r>
        <w:rPr>
          <w:rFonts w:ascii="Times New Roman" w:eastAsia="Times New Roman" w:hAnsi="Times New Roman" w:cs="Times New Roman"/>
          <w:b/>
          <w:color w:val="000000"/>
          <w:sz w:val="24"/>
        </w:rPr>
        <w:t xml:space="preserve">Ежегодная школьная научно-практическая конференция. </w:t>
      </w:r>
      <w:r>
        <w:rPr>
          <w:rFonts w:ascii="Times New Roman" w:eastAsia="Times New Roman" w:hAnsi="Times New Roman" w:cs="Times New Roman"/>
          <w:color w:val="000000"/>
          <w:sz w:val="24"/>
        </w:rP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Шефство.</w:t>
      </w:r>
      <w:r>
        <w:rPr>
          <w:rFonts w:ascii="Times New Roman" w:eastAsia="Times New Roman" w:hAnsi="Times New Roman" w:cs="Times New Roman"/>
          <w:color w:val="000000"/>
          <w:sz w:val="24"/>
        </w:rPr>
        <w:t xml:space="preserve">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Интерактивные </w:t>
      </w:r>
      <w:r>
        <w:rPr>
          <w:rFonts w:ascii="Times New Roman" w:eastAsia="Times New Roman" w:hAnsi="Times New Roman" w:cs="Times New Roman"/>
          <w:color w:val="000000"/>
          <w:sz w:val="24"/>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«Детские общественные объединения»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82-ФЗ «Об общественных объединениях» (ст. 5). Воспитание в детском общественном объединении осуществляется через:</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eastAsia="Times New Roman" w:hAnsi="Times New Roman" w:cs="Times New Roman"/>
          <w:color w:val="000000"/>
          <w:sz w:val="24"/>
        </w:rPr>
        <w:t>квестов</w:t>
      </w:r>
      <w:proofErr w:type="spellEnd"/>
      <w:r>
        <w:rPr>
          <w:rFonts w:ascii="Times New Roman" w:eastAsia="Times New Roman" w:hAnsi="Times New Roman" w:cs="Times New Roman"/>
          <w:color w:val="000000"/>
          <w:sz w:val="24"/>
        </w:rPr>
        <w:t>, театрализаций и т. п.);</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w:t>
      </w:r>
      <w:r>
        <w:rPr>
          <w:rFonts w:ascii="Times New Roman" w:eastAsia="Times New Roman" w:hAnsi="Times New Roman" w:cs="Times New Roman"/>
          <w:color w:val="000000"/>
          <w:sz w:val="24"/>
        </w:rPr>
        <w:lastRenderedPageBreak/>
        <w:t>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46C5F" w:rsidRDefault="00957C2E" w:rsidP="00295776">
      <w:pPr>
        <w:numPr>
          <w:ilvl w:val="0"/>
          <w:numId w:val="14"/>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Школьное научное общество. </w:t>
      </w:r>
      <w:r>
        <w:rPr>
          <w:rFonts w:ascii="Times New Roman" w:eastAsia="Times New Roman" w:hAnsi="Times New Roman" w:cs="Times New Roman"/>
          <w:color w:val="000000"/>
          <w:sz w:val="24"/>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Детское общественное объединение «Добровольцы и волонтеры». </w:t>
      </w:r>
      <w:r>
        <w:rPr>
          <w:rFonts w:ascii="Times New Roman" w:eastAsia="Times New Roman" w:hAnsi="Times New Roman" w:cs="Times New Roman"/>
          <w:color w:val="000000"/>
          <w:sz w:val="24"/>
        </w:rPr>
        <w:t>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«Экскурсии, экспедиции, походы»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w:t>
      </w:r>
      <w:r>
        <w:rPr>
          <w:rFonts w:ascii="Times New Roman" w:eastAsia="Times New Roman" w:hAnsi="Times New Roman" w:cs="Times New Roman"/>
          <w:color w:val="000000"/>
          <w:sz w:val="24"/>
        </w:rPr>
        <w:lastRenderedPageBreak/>
        <w:t xml:space="preserve">благоприятные условия для воспитания у обучающихся самостоятельности и ответственности, формирования у них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Pr>
          <w:rFonts w:ascii="Times New Roman" w:eastAsia="Times New Roman" w:hAnsi="Times New Roman" w:cs="Times New Roman"/>
          <w:color w:val="000000"/>
          <w:sz w:val="24"/>
        </w:rPr>
        <w:t>квесты</w:t>
      </w:r>
      <w:proofErr w:type="spellEnd"/>
      <w:r>
        <w:rPr>
          <w:rFonts w:ascii="Times New Roman" w:eastAsia="Times New Roman" w:hAnsi="Times New Roman" w:cs="Times New Roman"/>
          <w:color w:val="000000"/>
          <w:sz w:val="24"/>
        </w:rPr>
        <w:t>, игры, соревнования, конкурсы.</w:t>
      </w:r>
    </w:p>
    <w:p w:rsidR="00B46C5F" w:rsidRDefault="00957C2E" w:rsidP="00295776">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t>Турслет</w:t>
      </w:r>
      <w:proofErr w:type="spellEnd"/>
      <w:r>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Неделя открытий. </w:t>
      </w:r>
      <w:r>
        <w:rPr>
          <w:rFonts w:ascii="Times New Roman" w:eastAsia="Times New Roman" w:hAnsi="Times New Roman" w:cs="Times New Roman"/>
          <w:color w:val="000000"/>
          <w:sz w:val="24"/>
        </w:rPr>
        <w:t xml:space="preserve">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w:t>
      </w:r>
      <w:proofErr w:type="spellStart"/>
      <w:r>
        <w:rPr>
          <w:rFonts w:ascii="Times New Roman" w:eastAsia="Times New Roman" w:hAnsi="Times New Roman" w:cs="Times New Roman"/>
          <w:color w:val="000000"/>
          <w:sz w:val="24"/>
        </w:rPr>
        <w:t>командообразующие</w:t>
      </w:r>
      <w:proofErr w:type="spellEnd"/>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lastRenderedPageBreak/>
        <w:t xml:space="preserve">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w:t>
      </w:r>
      <w:proofErr w:type="spellStart"/>
      <w:r>
        <w:rPr>
          <w:rFonts w:ascii="Times New Roman" w:eastAsia="Times New Roman" w:hAnsi="Times New Roman" w:cs="Times New Roman"/>
          <w:color w:val="000000"/>
          <w:sz w:val="24"/>
        </w:rPr>
        <w:t>самообслуживающего</w:t>
      </w:r>
      <w:proofErr w:type="spellEnd"/>
      <w:r>
        <w:rPr>
          <w:rFonts w:ascii="Times New Roman" w:eastAsia="Times New Roman" w:hAnsi="Times New Roman" w:cs="Times New Roman"/>
          <w:color w:val="000000"/>
          <w:sz w:val="24"/>
        </w:rPr>
        <w:t xml:space="preserve">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толерантными к людям.</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Шефство над памятником. </w:t>
      </w:r>
      <w:r>
        <w:rPr>
          <w:rFonts w:ascii="Times New Roman" w:eastAsia="Times New Roman" w:hAnsi="Times New Roman" w:cs="Times New Roman"/>
          <w:color w:val="000000"/>
          <w:sz w:val="24"/>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«Школьные медиа»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Школьное коммуникационное агентство (ШКА) </w:t>
      </w:r>
      <w:r>
        <w:rPr>
          <w:rFonts w:ascii="Times New Roman" w:eastAsia="Times New Roman" w:hAnsi="Times New Roman" w:cs="Times New Roman"/>
          <w:color w:val="000000"/>
          <w:sz w:val="24"/>
        </w:rPr>
        <w:t xml:space="preserve">– разновозрастная группа школьного актива, состоящая из учеников 4–11-х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Pr>
          <w:rFonts w:ascii="Times New Roman" w:eastAsia="Times New Roman" w:hAnsi="Times New Roman" w:cs="Times New Roman"/>
          <w:color w:val="000000"/>
          <w:sz w:val="24"/>
        </w:rPr>
        <w:t>соцсетях</w:t>
      </w:r>
      <w:proofErr w:type="spellEnd"/>
      <w:r>
        <w:rPr>
          <w:rFonts w:ascii="Times New Roman" w:eastAsia="Times New Roman" w:hAnsi="Times New Roman" w:cs="Times New Roman"/>
          <w:color w:val="000000"/>
          <w:sz w:val="24"/>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«Школьная газета </w:t>
      </w: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1</w:t>
      </w:r>
      <w:r>
        <w:rPr>
          <w:rFonts w:ascii="Times New Roman" w:eastAsia="Times New Roman" w:hAnsi="Times New Roman" w:cs="Times New Roman"/>
          <w:color w:val="000000"/>
          <w:sz w:val="24"/>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w:t>
      </w:r>
      <w:r>
        <w:rPr>
          <w:rFonts w:ascii="Times New Roman" w:eastAsia="Times New Roman" w:hAnsi="Times New Roman" w:cs="Times New Roman"/>
          <w:color w:val="000000"/>
          <w:sz w:val="24"/>
        </w:rPr>
        <w:lastRenderedPageBreak/>
        <w:t>навыки проектного управления, получают первоначальные сведения о профессиях «журналист», «редактор», «корреспондент», «корректор».</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Пресс-центр – </w:t>
      </w:r>
      <w:r>
        <w:rPr>
          <w:rFonts w:ascii="Times New Roman" w:eastAsia="Times New Roman" w:hAnsi="Times New Roman" w:cs="Times New Roman"/>
          <w:color w:val="000000"/>
          <w:sz w:val="24"/>
        </w:rPr>
        <w:t xml:space="preserve">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1». Формируются коммуникационные навыки, в том числе навыки письменной коммуникации.</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«Организация предметно-эстетической среды»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Цикл дел «Персональная выставка».</w:t>
      </w:r>
      <w:r>
        <w:rPr>
          <w:rFonts w:ascii="Times New Roman" w:eastAsia="Times New Roman" w:hAnsi="Times New Roman" w:cs="Times New Roman"/>
          <w:color w:val="000000"/>
          <w:sz w:val="24"/>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Pr>
          <w:rFonts w:ascii="Times New Roman" w:eastAsia="Times New Roman" w:hAnsi="Times New Roman" w:cs="Times New Roman"/>
          <w:color w:val="000000"/>
          <w:sz w:val="24"/>
        </w:rPr>
        <w:t>Лего</w:t>
      </w:r>
      <w:proofErr w:type="spellEnd"/>
      <w:r>
        <w:rPr>
          <w:rFonts w:ascii="Times New Roman" w:eastAsia="Times New Roman" w:hAnsi="Times New Roman" w:cs="Times New Roman"/>
          <w:color w:val="000000"/>
          <w:sz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Книжный стенд «Книгообмен». </w:t>
      </w:r>
      <w:r>
        <w:rPr>
          <w:rFonts w:ascii="Times New Roman" w:eastAsia="Times New Roman" w:hAnsi="Times New Roman" w:cs="Times New Roman"/>
          <w:color w:val="000000"/>
          <w:sz w:val="24"/>
        </w:rPr>
        <w:t xml:space="preserve">Каждый представитель ученического и педагогического сообщества может стать школьным </w:t>
      </w:r>
      <w:proofErr w:type="spellStart"/>
      <w:r>
        <w:rPr>
          <w:rFonts w:ascii="Times New Roman" w:eastAsia="Times New Roman" w:hAnsi="Times New Roman" w:cs="Times New Roman"/>
          <w:color w:val="000000"/>
          <w:sz w:val="24"/>
        </w:rPr>
        <w:t>буккроссером</w:t>
      </w:r>
      <w:proofErr w:type="spellEnd"/>
      <w:r>
        <w:rPr>
          <w:rFonts w:ascii="Times New Roman" w:eastAsia="Times New Roman" w:hAnsi="Times New Roman" w:cs="Times New Roman"/>
          <w:color w:val="000000"/>
          <w:sz w:val="24"/>
        </w:rPr>
        <w:t>,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Грант «Лучший проект школьного кабинета». </w:t>
      </w:r>
      <w:r>
        <w:rPr>
          <w:rFonts w:ascii="Times New Roman" w:eastAsia="Times New Roman" w:hAnsi="Times New Roman" w:cs="Times New Roman"/>
          <w:color w:val="000000"/>
          <w:sz w:val="24"/>
        </w:rPr>
        <w:t>Ежегодный конкурс проектов оформления кабинета для 1–11-х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ИЗО,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Дизайн-бюро. </w:t>
      </w:r>
      <w:r>
        <w:rPr>
          <w:rFonts w:ascii="Times New Roman" w:eastAsia="Times New Roman" w:hAnsi="Times New Roman" w:cs="Times New Roman"/>
          <w:color w:val="000000"/>
          <w:sz w:val="24"/>
        </w:rPr>
        <w:t xml:space="preserve">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w:t>
      </w:r>
      <w:r>
        <w:rPr>
          <w:rFonts w:ascii="Times New Roman" w:eastAsia="Times New Roman" w:hAnsi="Times New Roman" w:cs="Times New Roman"/>
          <w:color w:val="000000"/>
          <w:sz w:val="24"/>
        </w:rPr>
        <w:lastRenderedPageBreak/>
        <w:t>художественно-конструкторских способностей, навыков работы в коллективе, приобретается опыт социально значимой деятельности.</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Модуль «Работа с родителями»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На групповом уровне: </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Совет родителей. </w:t>
      </w:r>
      <w:r>
        <w:rPr>
          <w:rFonts w:ascii="Times New Roman" w:eastAsia="Times New Roman" w:hAnsi="Times New Roman" w:cs="Times New Roman"/>
          <w:color w:val="000000"/>
          <w:sz w:val="24"/>
        </w:rPr>
        <w:t>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Ярмарки дополнительного образования и внеурочной деятельности. </w:t>
      </w:r>
      <w:r>
        <w:rPr>
          <w:rFonts w:ascii="Times New Roman" w:eastAsia="Times New Roman" w:hAnsi="Times New Roman" w:cs="Times New Roman"/>
          <w:color w:val="000000"/>
          <w:sz w:val="24"/>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День открытых дверей. </w:t>
      </w:r>
      <w:r>
        <w:rPr>
          <w:rFonts w:ascii="Times New Roman" w:eastAsia="Times New Roman" w:hAnsi="Times New Roman" w:cs="Times New Roman"/>
          <w:color w:val="000000"/>
          <w:sz w:val="24"/>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Общешкольные родительские собрания. </w:t>
      </w:r>
      <w:r>
        <w:rPr>
          <w:rFonts w:ascii="Times New Roman" w:eastAsia="Times New Roman" w:hAnsi="Times New Roman" w:cs="Times New Roman"/>
          <w:color w:val="000000"/>
          <w:sz w:val="24"/>
        </w:rPr>
        <w:t>Организованное обсуждение наиболее острых проблем обучения и воспитания обучающихся школы совместно с педагогами.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«Академия родителей». </w:t>
      </w:r>
      <w:r>
        <w:rPr>
          <w:rFonts w:ascii="Times New Roman" w:eastAsia="Times New Roman" w:hAnsi="Times New Roman" w:cs="Times New Roman"/>
          <w:color w:val="000000"/>
          <w:sz w:val="24"/>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Родительские форумы при школьном интернет-сайте. </w:t>
      </w:r>
      <w:r>
        <w:rPr>
          <w:rFonts w:ascii="Times New Roman" w:eastAsia="Times New Roman" w:hAnsi="Times New Roman" w:cs="Times New Roman"/>
          <w:color w:val="000000"/>
          <w:sz w:val="24"/>
        </w:rPr>
        <w:t>Созданы для обсуждения интересующих родителей вопросов, а также осуществления виртуальных консультаций психологов и педагогов.</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индивидуальном уровне: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Pr>
          <w:rFonts w:ascii="Times New Roman" w:eastAsia="Times New Roman" w:hAnsi="Times New Roman" w:cs="Times New Roman"/>
          <w:color w:val="000000"/>
          <w:sz w:val="24"/>
        </w:rPr>
        <w:t>внутриклассных</w:t>
      </w:r>
      <w:proofErr w:type="spellEnd"/>
      <w:r>
        <w:rPr>
          <w:rFonts w:ascii="Times New Roman" w:eastAsia="Times New Roman" w:hAnsi="Times New Roman" w:cs="Times New Roman"/>
          <w:color w:val="000000"/>
          <w:sz w:val="24"/>
        </w:rPr>
        <w:t xml:space="preserve"> мероприятий воспитательной направленности.</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Клуб интересных встреч, Карьерная неделя, Персональные выставки талантов родителей, «Мамины гостиные», семейные мастер-классы , футбольный матч «Родители–ученики» на благотворительной ярмарке, «Мама, папа, я – спортивная семья» – </w:t>
      </w:r>
      <w:r>
        <w:rPr>
          <w:rFonts w:ascii="Times New Roman" w:eastAsia="Times New Roman" w:hAnsi="Times New Roman" w:cs="Times New Roman"/>
          <w:color w:val="000000"/>
          <w:sz w:val="24"/>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w:t>
      </w:r>
      <w:r>
        <w:rPr>
          <w:rFonts w:ascii="Times New Roman" w:eastAsia="Times New Roman" w:hAnsi="Times New Roman" w:cs="Times New Roman"/>
          <w:color w:val="000000"/>
          <w:sz w:val="24"/>
        </w:rPr>
        <w:lastRenderedPageBreak/>
        <w:t>классах по художественному творчеству, используют свои социальные контакты для организации и приглашения гостей в Клуб интересных встреч.</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ОСНОВНЫЕ НАПРАВЛЕНИЯ САМОАНАЛИЗА ВОСПИТАТЕЛЬНОЙ РАБОТЫ В МОУ «Некрасовская СОШ» </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Самоанализ воспитательной работы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46C5F" w:rsidRDefault="00957C2E" w:rsidP="00295776">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B46C5F" w:rsidRDefault="00957C2E" w:rsidP="00295776">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46C5F" w:rsidRDefault="00957C2E" w:rsidP="00295776">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B46C5F" w:rsidRDefault="00957C2E" w:rsidP="00295776">
      <w:pPr>
        <w:numPr>
          <w:ilvl w:val="0"/>
          <w:numId w:val="15"/>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Самоанализ воспитательной работы осуществляется по следующим направлениям:</w:t>
      </w:r>
    </w:p>
    <w:p w:rsidR="00B46C5F" w:rsidRDefault="00957C2E" w:rsidP="00295776">
      <w:pPr>
        <w:numPr>
          <w:ilvl w:val="0"/>
          <w:numId w:val="1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Результаты воспитания, социализации и саморазвития обучающихся.</w:t>
      </w:r>
    </w:p>
    <w:p w:rsidR="00B46C5F" w:rsidRDefault="00957C2E" w:rsidP="00295776">
      <w:pPr>
        <w:numPr>
          <w:ilvl w:val="0"/>
          <w:numId w:val="16"/>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Состояние организуемой в школе совместной деятельности обучающихся и взрослых.</w:t>
      </w:r>
    </w:p>
    <w:p w:rsidR="00B46C5F" w:rsidRDefault="00957C2E" w:rsidP="00295776">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Результаты воспитания, социализации и саморазвития обучающихся </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Критерий:</w:t>
      </w:r>
      <w:r>
        <w:rPr>
          <w:rFonts w:ascii="Times New Roman" w:eastAsia="Times New Roman" w:hAnsi="Times New Roman" w:cs="Times New Roman"/>
          <w:color w:val="000000"/>
          <w:sz w:val="24"/>
        </w:rPr>
        <w:t xml:space="preserve"> динамика личностного развития обучающихся каждого класса.</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Способ получения информации: </w:t>
      </w:r>
      <w:r>
        <w:rPr>
          <w:rFonts w:ascii="Times New Roman" w:eastAsia="Times New Roman" w:hAnsi="Times New Roman" w:cs="Times New Roman"/>
          <w:color w:val="000000"/>
          <w:sz w:val="24"/>
        </w:rPr>
        <w:t>педагогическое наблюдение.</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46C5F" w:rsidRDefault="00957C2E" w:rsidP="00295776">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прежде существовавшие проблемы личностного развития обучающихся удалось решить за минувший учебный год?</w:t>
      </w:r>
    </w:p>
    <w:p w:rsidR="00B46C5F" w:rsidRDefault="00957C2E" w:rsidP="00295776">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проблемы решить не удалось и почему?</w:t>
      </w:r>
    </w:p>
    <w:p w:rsidR="00B46C5F" w:rsidRDefault="00957C2E" w:rsidP="00295776">
      <w:pPr>
        <w:numPr>
          <w:ilvl w:val="0"/>
          <w:numId w:val="17"/>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новые проблемы появились, над чем далее предстоит работать педагогическому коллективу?</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Состояние организуемой в школе совместной деятельности обучающихся и взрослых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Критерий: </w:t>
      </w:r>
      <w:r>
        <w:rPr>
          <w:rFonts w:ascii="Times New Roman" w:eastAsia="Times New Roman" w:hAnsi="Times New Roman" w:cs="Times New Roman"/>
          <w:color w:val="000000"/>
          <w:sz w:val="24"/>
        </w:rPr>
        <w:t>наличие в школе интересной, насыщенной событиями и личностно-развивающей совместной деятельности обучающихся и взрослых.</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Способы получения информации:</w:t>
      </w:r>
    </w:p>
    <w:p w:rsidR="00B46C5F" w:rsidRDefault="00957C2E" w:rsidP="00295776">
      <w:pPr>
        <w:numPr>
          <w:ilvl w:val="0"/>
          <w:numId w:val="1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беседы с обучающимися и их родителями, педагогическими работниками, лидерами ученического самоуправления;</w:t>
      </w:r>
    </w:p>
    <w:p w:rsidR="00B46C5F" w:rsidRDefault="00957C2E" w:rsidP="00295776">
      <w:pPr>
        <w:numPr>
          <w:ilvl w:val="0"/>
          <w:numId w:val="18"/>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обучающихся и их родителей, педагогов, лидеров ученического самоуправления.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Pr>
          <w:rFonts w:ascii="Times New Roman" w:eastAsia="Times New Roman" w:hAnsi="Times New Roman" w:cs="Times New Roman"/>
          <w:color w:val="000000"/>
          <w:sz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Вопросы самоанализа:</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проводимых общешкольных ключевых дел;</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совместной деятельности классных руководителей и их классов;</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организуемой в школе внеурочной деятельности;</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реализации личностно-развивающего потенциала школьных уроков;</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существующего в школе ученического самоуправления;</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функционирующих на базе школы детских общественных объединений;</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проводимых в школе экскурсий, экспедиций, походов;</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качество </w:t>
      </w:r>
      <w:proofErr w:type="spellStart"/>
      <w:r>
        <w:rPr>
          <w:rFonts w:ascii="Times New Roman" w:eastAsia="Times New Roman" w:hAnsi="Times New Roman" w:cs="Times New Roman"/>
          <w:color w:val="000000"/>
          <w:sz w:val="24"/>
        </w:rPr>
        <w:t>профориентационной</w:t>
      </w:r>
      <w:proofErr w:type="spellEnd"/>
      <w:r>
        <w:rPr>
          <w:rFonts w:ascii="Times New Roman" w:eastAsia="Times New Roman" w:hAnsi="Times New Roman" w:cs="Times New Roman"/>
          <w:color w:val="000000"/>
          <w:sz w:val="24"/>
        </w:rPr>
        <w:t xml:space="preserve"> работы школы;</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работы школьных медиа;</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организации предметно-эстетической среды школы;</w:t>
      </w:r>
    </w:p>
    <w:p w:rsidR="00B46C5F" w:rsidRDefault="00957C2E" w:rsidP="00295776">
      <w:pPr>
        <w:numPr>
          <w:ilvl w:val="0"/>
          <w:numId w:val="19"/>
        </w:numPr>
        <w:tabs>
          <w:tab w:val="left" w:pos="720"/>
        </w:tabs>
        <w:spacing w:after="0" w:line="240" w:lineRule="auto"/>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взаимодействия школы и семей обучающихся.</w:t>
      </w:r>
    </w:p>
    <w:p w:rsidR="00B46C5F" w:rsidRDefault="00957C2E" w:rsidP="0029577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Результатом самоанализа воспитательной работы </w:t>
      </w:r>
      <w:r>
        <w:rPr>
          <w:rFonts w:ascii="Times New Roman" w:eastAsia="Times New Roman" w:hAnsi="Times New Roman" w:cs="Times New Roman"/>
          <w:b/>
          <w:color w:val="000000"/>
          <w:sz w:val="24"/>
        </w:rPr>
        <w:t xml:space="preserve">МОУ «Некрасовская СОШ» </w:t>
      </w:r>
      <w:r>
        <w:rPr>
          <w:rFonts w:ascii="Times New Roman" w:eastAsia="Times New Roman" w:hAnsi="Times New Roman" w:cs="Times New Roman"/>
          <w:color w:val="000000"/>
          <w:sz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sectPr w:rsidR="00B46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8C7"/>
    <w:multiLevelType w:val="multilevel"/>
    <w:tmpl w:val="BB4495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D21F7D"/>
    <w:multiLevelType w:val="multilevel"/>
    <w:tmpl w:val="4E06C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7C4EAB"/>
    <w:multiLevelType w:val="multilevel"/>
    <w:tmpl w:val="7D989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301EF7"/>
    <w:multiLevelType w:val="multilevel"/>
    <w:tmpl w:val="610C9F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550F4D"/>
    <w:multiLevelType w:val="multilevel"/>
    <w:tmpl w:val="6DA84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8C503E"/>
    <w:multiLevelType w:val="multilevel"/>
    <w:tmpl w:val="51440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84A58"/>
    <w:multiLevelType w:val="multilevel"/>
    <w:tmpl w:val="CE82FC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A530EE"/>
    <w:multiLevelType w:val="multilevel"/>
    <w:tmpl w:val="BC687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31537B"/>
    <w:multiLevelType w:val="multilevel"/>
    <w:tmpl w:val="9D228F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745AB3"/>
    <w:multiLevelType w:val="multilevel"/>
    <w:tmpl w:val="A8682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9C5BC5"/>
    <w:multiLevelType w:val="multilevel"/>
    <w:tmpl w:val="AE4896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D322F"/>
    <w:multiLevelType w:val="multilevel"/>
    <w:tmpl w:val="EE1A0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A073BA"/>
    <w:multiLevelType w:val="multilevel"/>
    <w:tmpl w:val="083424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C17014"/>
    <w:multiLevelType w:val="multilevel"/>
    <w:tmpl w:val="ECE0E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A94894"/>
    <w:multiLevelType w:val="multilevel"/>
    <w:tmpl w:val="579E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A7651E"/>
    <w:multiLevelType w:val="multilevel"/>
    <w:tmpl w:val="080ADC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AF2033"/>
    <w:multiLevelType w:val="multilevel"/>
    <w:tmpl w:val="16C87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91601E"/>
    <w:multiLevelType w:val="multilevel"/>
    <w:tmpl w:val="63008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4679D9"/>
    <w:multiLevelType w:val="multilevel"/>
    <w:tmpl w:val="83C48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6"/>
  </w:num>
  <w:num w:numId="3">
    <w:abstractNumId w:val="15"/>
  </w:num>
  <w:num w:numId="4">
    <w:abstractNumId w:val="1"/>
  </w:num>
  <w:num w:numId="5">
    <w:abstractNumId w:val="2"/>
  </w:num>
  <w:num w:numId="6">
    <w:abstractNumId w:val="5"/>
  </w:num>
  <w:num w:numId="7">
    <w:abstractNumId w:val="7"/>
  </w:num>
  <w:num w:numId="8">
    <w:abstractNumId w:val="14"/>
  </w:num>
  <w:num w:numId="9">
    <w:abstractNumId w:val="3"/>
  </w:num>
  <w:num w:numId="10">
    <w:abstractNumId w:val="18"/>
  </w:num>
  <w:num w:numId="11">
    <w:abstractNumId w:val="12"/>
  </w:num>
  <w:num w:numId="12">
    <w:abstractNumId w:val="10"/>
  </w:num>
  <w:num w:numId="13">
    <w:abstractNumId w:val="9"/>
  </w:num>
  <w:num w:numId="14">
    <w:abstractNumId w:val="4"/>
  </w:num>
  <w:num w:numId="15">
    <w:abstractNumId w:val="11"/>
  </w:num>
  <w:num w:numId="16">
    <w:abstractNumId w:val="6"/>
  </w:num>
  <w:num w:numId="17">
    <w:abstractNumId w:val="0"/>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B46C5F"/>
    <w:rsid w:val="00295776"/>
    <w:rsid w:val="00957C2E"/>
    <w:rsid w:val="00B46C5F"/>
    <w:rsid w:val="00CE2E97"/>
    <w:rsid w:val="00EB1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10916</Words>
  <Characters>62222</Characters>
  <Application>Microsoft Office Word</Application>
  <DocSecurity>0</DocSecurity>
  <Lines>518</Lines>
  <Paragraphs>145</Paragraphs>
  <ScaleCrop>false</ScaleCrop>
  <Company/>
  <LinksUpToDate>false</LinksUpToDate>
  <CharactersWithSpaces>72993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5</cp:revision>
  <dcterms:created xsi:type="dcterms:W3CDTF">2021-08-24T09:46:00Z</dcterms:created>
  <dcterms:modified xsi:type="dcterms:W3CDTF">2021-08-31T06:42:00Z</dcterms:modified>
</cp:coreProperties>
</file>