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77A" w:rsidRPr="004F277A" w:rsidRDefault="004F277A" w:rsidP="004F277A">
      <w:pPr>
        <w:shd w:val="clear" w:color="auto" w:fill="FFFFFF"/>
        <w:spacing w:before="58" w:after="58" w:line="240" w:lineRule="auto"/>
        <w:jc w:val="center"/>
        <w:outlineLvl w:val="0"/>
        <w:rPr>
          <w:rFonts w:ascii="Times New Roman" w:eastAsia="Times New Roman" w:hAnsi="Times New Roman" w:cs="Times New Roman"/>
          <w:b/>
          <w:bCs/>
          <w:spacing w:val="-12"/>
          <w:kern w:val="36"/>
          <w:sz w:val="24"/>
          <w:szCs w:val="24"/>
        </w:rPr>
      </w:pPr>
      <w:r w:rsidRPr="004F277A">
        <w:rPr>
          <w:rFonts w:ascii="Times New Roman" w:eastAsia="Times New Roman" w:hAnsi="Times New Roman" w:cs="Times New Roman"/>
          <w:b/>
          <w:bCs/>
          <w:spacing w:val="-12"/>
          <w:kern w:val="36"/>
          <w:sz w:val="24"/>
          <w:szCs w:val="24"/>
        </w:rPr>
        <w:t>Требования к оформлению протоколов</w:t>
      </w:r>
    </w:p>
    <w:p w:rsidR="004F277A" w:rsidRPr="004F277A" w:rsidRDefault="004F277A" w:rsidP="004F277A">
      <w:p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Каждый протокол должен быть оформлен на отдельном листе полноформатной писчей бумаги (желательно в клеточку) и содержать исчерпывающую информацию, позволяющую проверить правильность подсчета и интерпретации показателей</w:t>
      </w:r>
      <w:proofErr w:type="gramStart"/>
      <w:r w:rsidRPr="004F277A">
        <w:rPr>
          <w:rFonts w:ascii="Times New Roman" w:eastAsia="Times New Roman" w:hAnsi="Times New Roman" w:cs="Times New Roman"/>
          <w:color w:val="373737"/>
          <w:sz w:val="24"/>
          <w:szCs w:val="24"/>
        </w:rPr>
        <w:t>:.</w:t>
      </w:r>
      <w:proofErr w:type="gramEnd"/>
    </w:p>
    <w:p w:rsidR="004F277A" w:rsidRPr="004F277A" w:rsidRDefault="004F277A" w:rsidP="004F277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 xml:space="preserve">Каждый протокол содержит шкалу, включающую указания </w:t>
      </w:r>
      <w:proofErr w:type="gramStart"/>
      <w:r w:rsidRPr="004F277A">
        <w:rPr>
          <w:rFonts w:ascii="Times New Roman" w:eastAsia="Times New Roman" w:hAnsi="Times New Roman" w:cs="Times New Roman"/>
          <w:color w:val="373737"/>
          <w:sz w:val="24"/>
          <w:szCs w:val="24"/>
        </w:rPr>
        <w:t>на</w:t>
      </w:r>
      <w:proofErr w:type="gramEnd"/>
      <w:r w:rsidRPr="004F277A">
        <w:rPr>
          <w:rFonts w:ascii="Times New Roman" w:eastAsia="Times New Roman" w:hAnsi="Times New Roman" w:cs="Times New Roman"/>
          <w:color w:val="373737"/>
          <w:sz w:val="24"/>
          <w:szCs w:val="24"/>
        </w:rPr>
        <w:t>:</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название методики</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фамилию экспериментатора</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псевдоним испытуемого</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пол испытуемого</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возраст испытуемого</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дату проведения обследования</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 xml:space="preserve">номер теста (в случае </w:t>
      </w:r>
      <w:proofErr w:type="spellStart"/>
      <w:r w:rsidRPr="004F277A">
        <w:rPr>
          <w:rFonts w:ascii="Times New Roman" w:eastAsia="Times New Roman" w:hAnsi="Times New Roman" w:cs="Times New Roman"/>
          <w:color w:val="373737"/>
          <w:sz w:val="24"/>
          <w:szCs w:val="24"/>
        </w:rPr>
        <w:t>ретеста</w:t>
      </w:r>
      <w:proofErr w:type="spellEnd"/>
      <w:r w:rsidRPr="004F277A">
        <w:rPr>
          <w:rFonts w:ascii="Times New Roman" w:eastAsia="Times New Roman" w:hAnsi="Times New Roman" w:cs="Times New Roman"/>
          <w:color w:val="373737"/>
          <w:sz w:val="24"/>
          <w:szCs w:val="24"/>
        </w:rPr>
        <w:t>)</w:t>
      </w:r>
    </w:p>
    <w:p w:rsidR="004F277A" w:rsidRPr="004F277A" w:rsidRDefault="004F277A" w:rsidP="004F277A">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В рабочей части протокола содержатся:</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информация об ответах на каждый пункт составного теста</w:t>
      </w:r>
    </w:p>
    <w:p w:rsidR="004F277A" w:rsidRPr="004F277A" w:rsidRDefault="004F277A" w:rsidP="004F277A">
      <w:pPr>
        <w:numPr>
          <w:ilvl w:val="1"/>
          <w:numId w:val="1"/>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 xml:space="preserve">рисуночная продукция </w:t>
      </w:r>
      <w:proofErr w:type="spellStart"/>
      <w:r w:rsidRPr="004F277A">
        <w:rPr>
          <w:rFonts w:ascii="Times New Roman" w:eastAsia="Times New Roman" w:hAnsi="Times New Roman" w:cs="Times New Roman"/>
          <w:color w:val="373737"/>
          <w:sz w:val="24"/>
          <w:szCs w:val="24"/>
        </w:rPr>
        <w:t>психографических</w:t>
      </w:r>
      <w:proofErr w:type="spellEnd"/>
      <w:r w:rsidRPr="004F277A">
        <w:rPr>
          <w:rFonts w:ascii="Times New Roman" w:eastAsia="Times New Roman" w:hAnsi="Times New Roman" w:cs="Times New Roman"/>
          <w:color w:val="373737"/>
          <w:sz w:val="24"/>
          <w:szCs w:val="24"/>
        </w:rPr>
        <w:t xml:space="preserve"> методик и т.п.</w:t>
      </w:r>
    </w:p>
    <w:p w:rsidR="004F277A" w:rsidRPr="004F277A" w:rsidRDefault="004F277A" w:rsidP="004F277A">
      <w:p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В случае стандартных бланков ответный ли</w:t>
      </w:r>
      <w:proofErr w:type="gramStart"/>
      <w:r w:rsidRPr="004F277A">
        <w:rPr>
          <w:rFonts w:ascii="Times New Roman" w:eastAsia="Times New Roman" w:hAnsi="Times New Roman" w:cs="Times New Roman"/>
          <w:color w:val="373737"/>
          <w:sz w:val="24"/>
          <w:szCs w:val="24"/>
        </w:rPr>
        <w:t>ст в пр</w:t>
      </w:r>
      <w:proofErr w:type="gramEnd"/>
      <w:r w:rsidRPr="004F277A">
        <w:rPr>
          <w:rFonts w:ascii="Times New Roman" w:eastAsia="Times New Roman" w:hAnsi="Times New Roman" w:cs="Times New Roman"/>
          <w:color w:val="373737"/>
          <w:sz w:val="24"/>
          <w:szCs w:val="24"/>
        </w:rPr>
        <w:t>актикуме выполняется в строгом соответствии с принятым стандартом (для обработки по ключам-трафаретам).</w:t>
      </w:r>
    </w:p>
    <w:p w:rsidR="004F277A" w:rsidRPr="004F277A" w:rsidRDefault="004F277A" w:rsidP="004F277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Подсчет баллов (числовые значения подсчитанных баллов):</w:t>
      </w:r>
    </w:p>
    <w:p w:rsidR="004F277A" w:rsidRPr="004F277A" w:rsidRDefault="004F277A" w:rsidP="004F277A">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перевод в стандартную шкалу</w:t>
      </w:r>
    </w:p>
    <w:p w:rsidR="004F277A" w:rsidRPr="004F277A" w:rsidRDefault="004F277A" w:rsidP="004F277A">
      <w:pPr>
        <w:numPr>
          <w:ilvl w:val="1"/>
          <w:numId w:val="2"/>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профильные изображения (график попыток) и т.п.</w:t>
      </w:r>
    </w:p>
    <w:p w:rsidR="004F277A" w:rsidRPr="004F277A" w:rsidRDefault="004F277A" w:rsidP="004F277A">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73737"/>
          <w:sz w:val="24"/>
          <w:szCs w:val="24"/>
        </w:rPr>
      </w:pPr>
      <w:r w:rsidRPr="004F277A">
        <w:rPr>
          <w:rFonts w:ascii="Times New Roman" w:eastAsia="Times New Roman" w:hAnsi="Times New Roman" w:cs="Times New Roman"/>
          <w:color w:val="373737"/>
          <w:sz w:val="24"/>
          <w:szCs w:val="24"/>
        </w:rPr>
        <w:t>На обороте протокола (или на подклеенной второй части листа) делается первичная интерпретация показателей – первоначально без отнесения с результатами остальных методик.</w:t>
      </w:r>
    </w:p>
    <w:p w:rsidR="004F277A" w:rsidRPr="004F277A" w:rsidRDefault="004F277A">
      <w:pPr>
        <w:rPr>
          <w:rFonts w:ascii="Times New Roman" w:hAnsi="Times New Roman" w:cs="Times New Roman"/>
          <w:sz w:val="24"/>
          <w:szCs w:val="24"/>
        </w:rPr>
      </w:pPr>
    </w:p>
    <w:p w:rsidR="004F277A" w:rsidRPr="004F277A" w:rsidRDefault="004F277A" w:rsidP="004F277A">
      <w:pPr>
        <w:pStyle w:val="a3"/>
        <w:jc w:val="center"/>
        <w:rPr>
          <w:color w:val="000000"/>
        </w:rPr>
      </w:pPr>
      <w:r w:rsidRPr="004F277A">
        <w:rPr>
          <w:b/>
          <w:bCs/>
          <w:color w:val="000000"/>
        </w:rPr>
        <w:t>Протокол </w:t>
      </w:r>
      <w:r w:rsidRPr="004F277A">
        <w:rPr>
          <w:color w:val="000000"/>
        </w:rPr>
        <w:t xml:space="preserve">рассматривается как форма </w:t>
      </w:r>
      <w:proofErr w:type="gramStart"/>
      <w:r w:rsidRPr="004F277A">
        <w:rPr>
          <w:color w:val="000000"/>
        </w:rPr>
        <w:t>фиксации</w:t>
      </w:r>
      <w:r w:rsidRPr="004F277A">
        <w:rPr>
          <w:b/>
          <w:bCs/>
          <w:color w:val="000000"/>
        </w:rPr>
        <w:t> </w:t>
      </w:r>
      <w:r w:rsidRPr="004F277A">
        <w:rPr>
          <w:color w:val="000000"/>
        </w:rPr>
        <w:t>особенностей процессуального хода взаимодействия психолога</w:t>
      </w:r>
      <w:proofErr w:type="gramEnd"/>
      <w:r w:rsidRPr="004F277A">
        <w:rPr>
          <w:color w:val="000000"/>
        </w:rPr>
        <w:t xml:space="preserve"> с ребенком - взрослым.</w:t>
      </w:r>
    </w:p>
    <w:p w:rsidR="004F277A" w:rsidRPr="004F277A" w:rsidRDefault="004F277A" w:rsidP="004F277A">
      <w:pPr>
        <w:pStyle w:val="a3"/>
        <w:rPr>
          <w:color w:val="000000"/>
        </w:rPr>
      </w:pPr>
      <w:r w:rsidRPr="004F277A">
        <w:rPr>
          <w:color w:val="000000"/>
        </w:rPr>
        <w:t>Чаще всего протокол оформляется в виде таблицы или свободного описания психологических процедур. Требования касаются лишь единиц фиксирования.</w:t>
      </w:r>
    </w:p>
    <w:p w:rsidR="004F277A" w:rsidRPr="004F277A" w:rsidRDefault="004F277A" w:rsidP="004F277A">
      <w:pPr>
        <w:pStyle w:val="a3"/>
        <w:rPr>
          <w:color w:val="000000"/>
        </w:rPr>
      </w:pPr>
      <w:r w:rsidRPr="004F277A">
        <w:rPr>
          <w:color w:val="000000"/>
        </w:rPr>
        <w:t>К ним относятся:</w:t>
      </w:r>
    </w:p>
    <w:p w:rsidR="004F277A" w:rsidRPr="004F277A" w:rsidRDefault="004F277A" w:rsidP="004F277A">
      <w:pPr>
        <w:pStyle w:val="a3"/>
        <w:numPr>
          <w:ilvl w:val="0"/>
          <w:numId w:val="3"/>
        </w:numPr>
        <w:rPr>
          <w:color w:val="000000"/>
        </w:rPr>
      </w:pPr>
      <w:r w:rsidRPr="004F277A">
        <w:rPr>
          <w:color w:val="000000"/>
        </w:rPr>
        <w:t>поведенческие реакции (мимические и пантомимические проявления),</w:t>
      </w:r>
    </w:p>
    <w:p w:rsidR="004F277A" w:rsidRPr="004F277A" w:rsidRDefault="004F277A" w:rsidP="004F277A">
      <w:pPr>
        <w:pStyle w:val="a3"/>
        <w:numPr>
          <w:ilvl w:val="0"/>
          <w:numId w:val="3"/>
        </w:numPr>
        <w:rPr>
          <w:color w:val="000000"/>
        </w:rPr>
      </w:pPr>
      <w:r w:rsidRPr="004F277A">
        <w:rPr>
          <w:color w:val="000000"/>
        </w:rPr>
        <w:t>вербальное сопровождение деятельности,</w:t>
      </w:r>
    </w:p>
    <w:p w:rsidR="004F277A" w:rsidRPr="004F277A" w:rsidRDefault="004F277A" w:rsidP="004F277A">
      <w:pPr>
        <w:pStyle w:val="a3"/>
        <w:numPr>
          <w:ilvl w:val="0"/>
          <w:numId w:val="3"/>
        </w:numPr>
        <w:rPr>
          <w:color w:val="000000"/>
        </w:rPr>
      </w:pPr>
      <w:r w:rsidRPr="004F277A">
        <w:rPr>
          <w:color w:val="000000"/>
        </w:rPr>
        <w:t xml:space="preserve">динамика эмоциональных состояний и </w:t>
      </w:r>
      <w:proofErr w:type="spellStart"/>
      <w:r w:rsidRPr="004F277A">
        <w:rPr>
          <w:color w:val="000000"/>
        </w:rPr>
        <w:t>стеничности</w:t>
      </w:r>
      <w:proofErr w:type="spellEnd"/>
      <w:r w:rsidRPr="004F277A">
        <w:rPr>
          <w:color w:val="000000"/>
        </w:rPr>
        <w:t>,</w:t>
      </w:r>
    </w:p>
    <w:p w:rsidR="004F277A" w:rsidRPr="004F277A" w:rsidRDefault="004F277A" w:rsidP="004F277A">
      <w:pPr>
        <w:pStyle w:val="a3"/>
        <w:numPr>
          <w:ilvl w:val="0"/>
          <w:numId w:val="3"/>
        </w:numPr>
        <w:rPr>
          <w:color w:val="000000"/>
        </w:rPr>
      </w:pPr>
      <w:r w:rsidRPr="004F277A">
        <w:rPr>
          <w:color w:val="000000"/>
        </w:rPr>
        <w:t>обязательным является фиксация вводных данных с кодом ребенка,</w:t>
      </w:r>
    </w:p>
    <w:p w:rsidR="004F277A" w:rsidRPr="004F277A" w:rsidRDefault="004F277A" w:rsidP="004F277A">
      <w:pPr>
        <w:pStyle w:val="a3"/>
        <w:numPr>
          <w:ilvl w:val="0"/>
          <w:numId w:val="3"/>
        </w:numPr>
        <w:rPr>
          <w:color w:val="000000"/>
        </w:rPr>
      </w:pPr>
      <w:r w:rsidRPr="004F277A">
        <w:rPr>
          <w:color w:val="000000"/>
        </w:rPr>
        <w:t>датой и временем проведения психологической процедуры.</w:t>
      </w:r>
    </w:p>
    <w:p w:rsidR="004F277A" w:rsidRPr="004F277A" w:rsidRDefault="004F277A" w:rsidP="004F277A">
      <w:pPr>
        <w:pStyle w:val="2"/>
        <w:spacing w:before="0"/>
        <w:jc w:val="center"/>
        <w:rPr>
          <w:rFonts w:ascii="Times New Roman" w:hAnsi="Times New Roman" w:cs="Times New Roman"/>
          <w:b w:val="0"/>
          <w:bCs w:val="0"/>
          <w:color w:val="000000"/>
          <w:sz w:val="24"/>
          <w:szCs w:val="24"/>
        </w:rPr>
      </w:pPr>
      <w:r w:rsidRPr="004F277A">
        <w:rPr>
          <w:rFonts w:ascii="Times New Roman" w:hAnsi="Times New Roman" w:cs="Times New Roman"/>
          <w:b w:val="0"/>
          <w:bCs w:val="0"/>
          <w:color w:val="000000"/>
          <w:sz w:val="24"/>
          <w:szCs w:val="24"/>
        </w:rPr>
        <w:t>Некоторые методики и тесты имеют специальные формы протоколов. В этом случае они входят в пакет инструментария.</w:t>
      </w:r>
    </w:p>
    <w:p w:rsidR="004F277A" w:rsidRPr="004F277A" w:rsidRDefault="004F277A" w:rsidP="004F277A">
      <w:pPr>
        <w:pStyle w:val="a3"/>
        <w:rPr>
          <w:color w:val="000000"/>
        </w:rPr>
      </w:pPr>
      <w:r w:rsidRPr="004F277A">
        <w:rPr>
          <w:color w:val="000000"/>
        </w:rPr>
        <w:t>Особенность оформления данного вида</w:t>
      </w:r>
      <w:r w:rsidRPr="004F277A">
        <w:rPr>
          <w:i/>
          <w:iCs/>
          <w:color w:val="000000"/>
        </w:rPr>
        <w:t> </w:t>
      </w:r>
      <w:r w:rsidRPr="004F277A">
        <w:rPr>
          <w:color w:val="000000"/>
        </w:rPr>
        <w:t>документации заключается в том, что заполнение его происходит непосредственно в процессе того или иного вида психологической деятельности, т.е. во время выполнения диагностических или коррекционных заданий.</w:t>
      </w:r>
    </w:p>
    <w:p w:rsidR="004F277A" w:rsidRPr="004F277A" w:rsidRDefault="004F277A" w:rsidP="004F277A">
      <w:pPr>
        <w:pStyle w:val="a3"/>
        <w:rPr>
          <w:color w:val="000000"/>
        </w:rPr>
      </w:pPr>
      <w:r w:rsidRPr="004F277A">
        <w:rPr>
          <w:color w:val="000000"/>
        </w:rPr>
        <w:lastRenderedPageBreak/>
        <w:t xml:space="preserve">Исключение составляют лишь протоколы бесед. Они чаще всего заполняются </w:t>
      </w:r>
      <w:proofErr w:type="spellStart"/>
      <w:r w:rsidRPr="004F277A">
        <w:rPr>
          <w:color w:val="000000"/>
        </w:rPr>
        <w:t>post</w:t>
      </w:r>
      <w:proofErr w:type="spellEnd"/>
      <w:r w:rsidRPr="004F277A">
        <w:rPr>
          <w:color w:val="000000"/>
        </w:rPr>
        <w:t xml:space="preserve"> </w:t>
      </w:r>
      <w:proofErr w:type="spellStart"/>
      <w:r w:rsidRPr="004F277A">
        <w:rPr>
          <w:color w:val="000000"/>
        </w:rPr>
        <w:t>factum</w:t>
      </w:r>
      <w:proofErr w:type="spellEnd"/>
      <w:r w:rsidRPr="004F277A">
        <w:rPr>
          <w:color w:val="000000"/>
        </w:rPr>
        <w:t>, по окончании процедуры.</w:t>
      </w:r>
    </w:p>
    <w:p w:rsidR="004F277A" w:rsidRPr="004F277A" w:rsidRDefault="004F277A" w:rsidP="004F277A">
      <w:pPr>
        <w:pStyle w:val="a3"/>
        <w:rPr>
          <w:color w:val="000000"/>
        </w:rPr>
      </w:pPr>
      <w:r w:rsidRPr="004F277A">
        <w:rPr>
          <w:b/>
          <w:bCs/>
          <w:color w:val="000000"/>
          <w:u w:val="single"/>
        </w:rPr>
        <w:t>Приложение 1:</w:t>
      </w:r>
    </w:p>
    <w:p w:rsidR="004F277A" w:rsidRPr="004F277A" w:rsidRDefault="004F277A" w:rsidP="004F277A">
      <w:pPr>
        <w:pStyle w:val="a3"/>
        <w:rPr>
          <w:color w:val="000000"/>
        </w:rPr>
      </w:pPr>
      <w:r w:rsidRPr="004F277A">
        <w:rPr>
          <w:b/>
          <w:bCs/>
          <w:color w:val="000000"/>
        </w:rPr>
        <w:t>Протокол психодиагностического обследования</w:t>
      </w:r>
    </w:p>
    <w:p w:rsidR="004F277A" w:rsidRPr="004F277A" w:rsidRDefault="004F277A" w:rsidP="004F277A">
      <w:pPr>
        <w:pStyle w:val="a3"/>
        <w:rPr>
          <w:color w:val="000000"/>
        </w:rPr>
      </w:pPr>
      <w:r w:rsidRPr="004F277A">
        <w:rPr>
          <w:color w:val="000000"/>
        </w:rPr>
        <w:t>Фамилия и имя ребенка______________________________________________________________</w:t>
      </w:r>
    </w:p>
    <w:p w:rsidR="004F277A" w:rsidRPr="004F277A" w:rsidRDefault="004F277A" w:rsidP="004F277A">
      <w:pPr>
        <w:pStyle w:val="a3"/>
        <w:rPr>
          <w:color w:val="000000"/>
        </w:rPr>
      </w:pPr>
      <w:r w:rsidRPr="004F277A">
        <w:rPr>
          <w:noProof/>
          <w:color w:val="000000"/>
        </w:rPr>
        <w:drawing>
          <wp:inline distT="0" distB="0" distL="0" distR="0">
            <wp:extent cx="5562600" cy="942975"/>
            <wp:effectExtent l="19050" t="0" r="0" b="0"/>
            <wp:docPr id="1" name="Рисунок 1" descr="https://studfiles.net/html/2706/209/html_HyVG3745Rp.k8kt/img-S_ts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209/html_HyVG3745Rp.k8kt/img-S_tsom.png"/>
                    <pic:cNvPicPr>
                      <a:picLocks noChangeAspect="1" noChangeArrowheads="1"/>
                    </pic:cNvPicPr>
                  </pic:nvPicPr>
                  <pic:blipFill>
                    <a:blip r:embed="rId5"/>
                    <a:srcRect/>
                    <a:stretch>
                      <a:fillRect/>
                    </a:stretch>
                  </pic:blipFill>
                  <pic:spPr bwMode="auto">
                    <a:xfrm>
                      <a:off x="0" y="0"/>
                      <a:ext cx="5562600" cy="942975"/>
                    </a:xfrm>
                    <a:prstGeom prst="rect">
                      <a:avLst/>
                    </a:prstGeom>
                    <a:noFill/>
                    <a:ln w="9525">
                      <a:noFill/>
                      <a:miter lim="800000"/>
                      <a:headEnd/>
                      <a:tailEnd/>
                    </a:ln>
                  </pic:spPr>
                </pic:pic>
              </a:graphicData>
            </a:graphic>
          </wp:inline>
        </w:drawing>
      </w:r>
    </w:p>
    <w:tbl>
      <w:tblPr>
        <w:tblW w:w="961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3348"/>
        <w:gridCol w:w="3305"/>
        <w:gridCol w:w="2962"/>
      </w:tblGrid>
      <w:tr w:rsidR="004F277A" w:rsidRPr="004F277A" w:rsidTr="004F277A">
        <w:tc>
          <w:tcPr>
            <w:tcW w:w="31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 xml:space="preserve">Этапы </w:t>
            </w:r>
            <w:proofErr w:type="spellStart"/>
            <w:r w:rsidRPr="004F277A">
              <w:rPr>
                <w:color w:val="000000"/>
              </w:rPr>
              <w:t>диагностическойпроцедуры</w:t>
            </w:r>
            <w:proofErr w:type="spellEnd"/>
          </w:p>
        </w:tc>
        <w:tc>
          <w:tcPr>
            <w:tcW w:w="30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 xml:space="preserve">Ход </w:t>
            </w:r>
            <w:proofErr w:type="spellStart"/>
            <w:r w:rsidRPr="004F277A">
              <w:rPr>
                <w:color w:val="000000"/>
              </w:rPr>
              <w:t>диагностическойпроцедуры</w:t>
            </w:r>
            <w:proofErr w:type="spellEnd"/>
          </w:p>
        </w:tc>
        <w:tc>
          <w:tcPr>
            <w:tcW w:w="276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Примечания</w:t>
            </w:r>
          </w:p>
        </w:tc>
      </w:tr>
      <w:tr w:rsidR="004F277A" w:rsidRPr="004F277A" w:rsidTr="004F277A">
        <w:tc>
          <w:tcPr>
            <w:tcW w:w="31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c>
          <w:tcPr>
            <w:tcW w:w="30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c>
          <w:tcPr>
            <w:tcW w:w="276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bl>
    <w:p w:rsidR="004F277A" w:rsidRPr="004F277A" w:rsidRDefault="004F277A" w:rsidP="004F277A">
      <w:pPr>
        <w:pStyle w:val="a3"/>
        <w:rPr>
          <w:color w:val="000000"/>
        </w:rPr>
      </w:pPr>
      <w:r w:rsidRPr="004F277A">
        <w:rPr>
          <w:color w:val="000000"/>
        </w:rPr>
        <w:t>Выводы: _____________________________________________________________________</w:t>
      </w:r>
    </w:p>
    <w:p w:rsidR="004F277A" w:rsidRPr="004F277A" w:rsidRDefault="004F277A" w:rsidP="004F277A">
      <w:pPr>
        <w:pStyle w:val="a3"/>
        <w:rPr>
          <w:color w:val="000000"/>
        </w:rPr>
      </w:pPr>
      <w:r w:rsidRPr="004F277A">
        <w:rPr>
          <w:color w:val="000000"/>
        </w:rPr>
        <w:t>_____________________________________________________________________________</w:t>
      </w:r>
    </w:p>
    <w:p w:rsidR="004F277A" w:rsidRPr="004F277A" w:rsidRDefault="004F277A" w:rsidP="004F277A">
      <w:pPr>
        <w:pStyle w:val="a3"/>
        <w:rPr>
          <w:color w:val="000000"/>
        </w:rPr>
      </w:pPr>
      <w:r w:rsidRPr="004F277A">
        <w:rPr>
          <w:noProof/>
          <w:color w:val="000000"/>
        </w:rPr>
        <w:drawing>
          <wp:inline distT="0" distB="0" distL="0" distR="0">
            <wp:extent cx="1771650" cy="295275"/>
            <wp:effectExtent l="19050" t="0" r="0" b="0"/>
            <wp:docPr id="2" name="Рисунок 2" descr="https://studfiles.net/html/2706/209/html_HyVG3745Rp.k8kt/img-5eVsn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209/html_HyVG3745Rp.k8kt/img-5eVsnF.png"/>
                    <pic:cNvPicPr>
                      <a:picLocks noChangeAspect="1" noChangeArrowheads="1"/>
                    </pic:cNvPicPr>
                  </pic:nvPicPr>
                  <pic:blipFill>
                    <a:blip r:embed="rId6" cstate="print"/>
                    <a:srcRect/>
                    <a:stretch>
                      <a:fillRect/>
                    </a:stretch>
                  </pic:blipFill>
                  <pic:spPr bwMode="auto">
                    <a:xfrm>
                      <a:off x="0" y="0"/>
                      <a:ext cx="1771650" cy="295275"/>
                    </a:xfrm>
                    <a:prstGeom prst="rect">
                      <a:avLst/>
                    </a:prstGeom>
                    <a:noFill/>
                    <a:ln w="9525">
                      <a:noFill/>
                      <a:miter lim="800000"/>
                      <a:headEnd/>
                      <a:tailEnd/>
                    </a:ln>
                  </pic:spPr>
                </pic:pic>
              </a:graphicData>
            </a:graphic>
          </wp:inline>
        </w:drawing>
      </w:r>
    </w:p>
    <w:p w:rsidR="004F277A" w:rsidRPr="004F277A" w:rsidRDefault="004F277A" w:rsidP="004F277A">
      <w:pPr>
        <w:pStyle w:val="a3"/>
        <w:rPr>
          <w:color w:val="000000"/>
        </w:rPr>
      </w:pPr>
      <w:r w:rsidRPr="004F277A">
        <w:rPr>
          <w:b/>
          <w:bCs/>
          <w:color w:val="000000"/>
        </w:rPr>
        <w:t>Протокол беседы</w:t>
      </w:r>
    </w:p>
    <w:p w:rsidR="004F277A" w:rsidRPr="004F277A" w:rsidRDefault="004F277A" w:rsidP="004F277A">
      <w:pPr>
        <w:pStyle w:val="a3"/>
        <w:rPr>
          <w:color w:val="000000"/>
        </w:rPr>
      </w:pPr>
      <w:r w:rsidRPr="004F277A">
        <w:rPr>
          <w:color w:val="000000"/>
        </w:rPr>
        <w:t>Фамилия, имя и отчество взрослого (ребенка)_________________________________________</w:t>
      </w:r>
    </w:p>
    <w:p w:rsidR="004F277A" w:rsidRPr="004F277A" w:rsidRDefault="004F277A" w:rsidP="004F277A">
      <w:pPr>
        <w:pStyle w:val="a3"/>
        <w:rPr>
          <w:color w:val="000000"/>
        </w:rPr>
      </w:pPr>
      <w:r w:rsidRPr="004F277A">
        <w:rPr>
          <w:noProof/>
          <w:color w:val="000000"/>
        </w:rPr>
        <w:drawing>
          <wp:inline distT="0" distB="0" distL="0" distR="0">
            <wp:extent cx="6143625" cy="676275"/>
            <wp:effectExtent l="19050" t="0" r="9525" b="0"/>
            <wp:docPr id="3" name="Рисунок 3" descr="https://studfiles.net/html/2706/209/html_HyVG3745Rp.k8kt/img-XU2B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209/html_HyVG3745Rp.k8kt/img-XU2BOf.png"/>
                    <pic:cNvPicPr>
                      <a:picLocks noChangeAspect="1" noChangeArrowheads="1"/>
                    </pic:cNvPicPr>
                  </pic:nvPicPr>
                  <pic:blipFill>
                    <a:blip r:embed="rId7"/>
                    <a:srcRect/>
                    <a:stretch>
                      <a:fillRect/>
                    </a:stretch>
                  </pic:blipFill>
                  <pic:spPr bwMode="auto">
                    <a:xfrm>
                      <a:off x="0" y="0"/>
                      <a:ext cx="6143625" cy="676275"/>
                    </a:xfrm>
                    <a:prstGeom prst="rect">
                      <a:avLst/>
                    </a:prstGeom>
                    <a:noFill/>
                    <a:ln w="9525">
                      <a:noFill/>
                      <a:miter lim="800000"/>
                      <a:headEnd/>
                      <a:tailEnd/>
                    </a:ln>
                  </pic:spPr>
                </pic:pic>
              </a:graphicData>
            </a:graphic>
          </wp:inline>
        </w:drawing>
      </w:r>
    </w:p>
    <w:p w:rsidR="004F277A" w:rsidRPr="004F277A" w:rsidRDefault="004F277A" w:rsidP="004F277A">
      <w:pPr>
        <w:pStyle w:val="a3"/>
        <w:rPr>
          <w:color w:val="000000"/>
        </w:rPr>
      </w:pPr>
      <w:r w:rsidRPr="004F277A">
        <w:rPr>
          <w:color w:val="000000"/>
        </w:rPr>
        <w:t>Цель беседы _________________________________________________________________</w:t>
      </w:r>
    </w:p>
    <w:tbl>
      <w:tblPr>
        <w:tblW w:w="919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844"/>
        <w:gridCol w:w="3232"/>
        <w:gridCol w:w="3119"/>
      </w:tblGrid>
      <w:tr w:rsidR="004F277A" w:rsidRPr="004F277A" w:rsidTr="004F277A">
        <w:tc>
          <w:tcPr>
            <w:tcW w:w="264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Вопросы к беседе</w:t>
            </w:r>
          </w:p>
        </w:tc>
        <w:tc>
          <w:tcPr>
            <w:tcW w:w="300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Ход беседы</w:t>
            </w:r>
          </w:p>
        </w:tc>
        <w:tc>
          <w:tcPr>
            <w:tcW w:w="289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Примечания</w:t>
            </w:r>
          </w:p>
        </w:tc>
      </w:tr>
      <w:tr w:rsidR="004F277A" w:rsidRPr="004F277A" w:rsidTr="004F277A">
        <w:tc>
          <w:tcPr>
            <w:tcW w:w="264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c>
          <w:tcPr>
            <w:tcW w:w="300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c>
          <w:tcPr>
            <w:tcW w:w="289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bl>
    <w:p w:rsidR="004F277A" w:rsidRPr="004F277A" w:rsidRDefault="004F277A" w:rsidP="004F277A">
      <w:pPr>
        <w:pStyle w:val="a3"/>
        <w:rPr>
          <w:color w:val="000000"/>
        </w:rPr>
      </w:pPr>
      <w:r w:rsidRPr="004F277A">
        <w:rPr>
          <w:color w:val="000000"/>
        </w:rPr>
        <w:t>Выводы: _____________________________________________________________________</w:t>
      </w:r>
    </w:p>
    <w:p w:rsidR="004F277A" w:rsidRPr="004F277A" w:rsidRDefault="004F277A" w:rsidP="004F277A">
      <w:pPr>
        <w:pStyle w:val="a3"/>
        <w:rPr>
          <w:color w:val="000000"/>
        </w:rPr>
      </w:pPr>
      <w:r w:rsidRPr="004F277A">
        <w:rPr>
          <w:color w:val="000000"/>
        </w:rPr>
        <w:t>_____________________________________________________________________________</w:t>
      </w:r>
    </w:p>
    <w:p w:rsidR="004F277A" w:rsidRPr="004F277A" w:rsidRDefault="004F277A" w:rsidP="004F277A">
      <w:pPr>
        <w:pStyle w:val="a3"/>
        <w:rPr>
          <w:color w:val="000000"/>
        </w:rPr>
      </w:pPr>
      <w:r w:rsidRPr="004F277A">
        <w:rPr>
          <w:noProof/>
          <w:color w:val="000000"/>
        </w:rPr>
        <w:drawing>
          <wp:inline distT="0" distB="0" distL="0" distR="0">
            <wp:extent cx="1771650" cy="295275"/>
            <wp:effectExtent l="19050" t="0" r="0" b="0"/>
            <wp:docPr id="4" name="Рисунок 4" descr="https://studfiles.net/html/2706/209/html_HyVG3745Rp.k8kt/img-zWTu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209/html_HyVG3745Rp.k8kt/img-zWTud9.png"/>
                    <pic:cNvPicPr>
                      <a:picLocks noChangeAspect="1" noChangeArrowheads="1"/>
                    </pic:cNvPicPr>
                  </pic:nvPicPr>
                  <pic:blipFill>
                    <a:blip r:embed="rId6" cstate="print"/>
                    <a:srcRect/>
                    <a:stretch>
                      <a:fillRect/>
                    </a:stretch>
                  </pic:blipFill>
                  <pic:spPr bwMode="auto">
                    <a:xfrm>
                      <a:off x="0" y="0"/>
                      <a:ext cx="1771650" cy="295275"/>
                    </a:xfrm>
                    <a:prstGeom prst="rect">
                      <a:avLst/>
                    </a:prstGeom>
                    <a:noFill/>
                    <a:ln w="9525">
                      <a:noFill/>
                      <a:miter lim="800000"/>
                      <a:headEnd/>
                      <a:tailEnd/>
                    </a:ln>
                  </pic:spPr>
                </pic:pic>
              </a:graphicData>
            </a:graphic>
          </wp:inline>
        </w:drawing>
      </w:r>
    </w:p>
    <w:p w:rsidR="004F277A" w:rsidRPr="004F277A" w:rsidRDefault="004F277A" w:rsidP="004F277A">
      <w:pPr>
        <w:pStyle w:val="a3"/>
        <w:rPr>
          <w:color w:val="000000"/>
        </w:rPr>
      </w:pPr>
      <w:r w:rsidRPr="004F277A">
        <w:rPr>
          <w:noProof/>
          <w:color w:val="000000"/>
        </w:rPr>
        <w:drawing>
          <wp:inline distT="0" distB="0" distL="0" distR="0">
            <wp:extent cx="1009650" cy="314325"/>
            <wp:effectExtent l="19050" t="0" r="0" b="0"/>
            <wp:docPr id="5" name="Рисунок 5" descr="https://studfiles.net/html/2706/209/html_HyVG3745Rp.k8kt/img-KB_h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209/html_HyVG3745Rp.k8kt/img-KB_h3C.png"/>
                    <pic:cNvPicPr>
                      <a:picLocks noChangeAspect="1" noChangeArrowheads="1"/>
                    </pic:cNvPicPr>
                  </pic:nvPicPr>
                  <pic:blipFill>
                    <a:blip r:embed="rId8" cstate="print"/>
                    <a:srcRect/>
                    <a:stretch>
                      <a:fillRect/>
                    </a:stretch>
                  </pic:blipFill>
                  <pic:spPr bwMode="auto">
                    <a:xfrm>
                      <a:off x="0" y="0"/>
                      <a:ext cx="1009650" cy="314325"/>
                    </a:xfrm>
                    <a:prstGeom prst="rect">
                      <a:avLst/>
                    </a:prstGeom>
                    <a:noFill/>
                    <a:ln w="9525">
                      <a:noFill/>
                      <a:miter lim="800000"/>
                      <a:headEnd/>
                      <a:tailEnd/>
                    </a:ln>
                  </pic:spPr>
                </pic:pic>
              </a:graphicData>
            </a:graphic>
          </wp:inline>
        </w:drawing>
      </w:r>
    </w:p>
    <w:p w:rsidR="004F277A" w:rsidRPr="004F277A" w:rsidRDefault="004F277A" w:rsidP="004F277A">
      <w:pPr>
        <w:pStyle w:val="a3"/>
        <w:rPr>
          <w:color w:val="000000"/>
        </w:rPr>
      </w:pPr>
      <w:r w:rsidRPr="004F277A">
        <w:rPr>
          <w:b/>
          <w:bCs/>
          <w:color w:val="000000"/>
          <w:u w:val="single"/>
        </w:rPr>
        <w:lastRenderedPageBreak/>
        <w:t>Приложение 2.</w:t>
      </w:r>
    </w:p>
    <w:p w:rsidR="004F277A" w:rsidRPr="004F277A" w:rsidRDefault="004F277A" w:rsidP="004F277A">
      <w:pPr>
        <w:pStyle w:val="a3"/>
        <w:jc w:val="center"/>
        <w:rPr>
          <w:color w:val="000000"/>
        </w:rPr>
      </w:pPr>
      <w:r w:rsidRPr="004F277A">
        <w:rPr>
          <w:b/>
          <w:bCs/>
          <w:color w:val="000000"/>
        </w:rPr>
        <w:t>Методика «человек под дождём»</w:t>
      </w:r>
    </w:p>
    <w:p w:rsidR="004F277A" w:rsidRPr="004F277A" w:rsidRDefault="004F277A" w:rsidP="004F277A">
      <w:pPr>
        <w:pStyle w:val="a3"/>
        <w:rPr>
          <w:color w:val="000000"/>
        </w:rPr>
      </w:pPr>
      <w:r w:rsidRPr="004F277A">
        <w:rPr>
          <w:color w:val="000000"/>
        </w:rPr>
        <w:t>Малораспространенной, но интересной и информативной является методика «Человек под дождем». Она ориентирована на диагностику силы Эго человека, его способности преодолевать неблагоприятные ситуации, противостоять им. Она позволяет также осуществить диагностику личностных резервов и особенностей защитных механизмов.</w:t>
      </w:r>
    </w:p>
    <w:p w:rsidR="004F277A" w:rsidRPr="004F277A" w:rsidRDefault="004F277A" w:rsidP="004F277A">
      <w:pPr>
        <w:pStyle w:val="a3"/>
        <w:rPr>
          <w:color w:val="000000"/>
        </w:rPr>
      </w:pPr>
      <w:r w:rsidRPr="004F277A">
        <w:rPr>
          <w:i/>
          <w:iCs/>
          <w:color w:val="000000"/>
        </w:rPr>
        <w:t>Общие положения</w:t>
      </w:r>
    </w:p>
    <w:p w:rsidR="004F277A" w:rsidRPr="004F277A" w:rsidRDefault="004F277A" w:rsidP="004F277A">
      <w:pPr>
        <w:pStyle w:val="a3"/>
        <w:rPr>
          <w:color w:val="000000"/>
        </w:rPr>
      </w:pPr>
      <w:r w:rsidRPr="004F277A">
        <w:rPr>
          <w:color w:val="000000"/>
        </w:rPr>
        <w:t>Инструкция в классическом варианте проста: на чистом листе бумаги формата А</w:t>
      </w:r>
      <w:proofErr w:type="gramStart"/>
      <w:r w:rsidRPr="004F277A">
        <w:rPr>
          <w:color w:val="000000"/>
        </w:rPr>
        <w:t>4</w:t>
      </w:r>
      <w:proofErr w:type="gramEnd"/>
      <w:r w:rsidRPr="004F277A">
        <w:rPr>
          <w:color w:val="000000"/>
        </w:rPr>
        <w:t>, который вертикально ориентирован, испытуемому предлагается нарисовать человека, а потом, на другом таком же листе — человека под дождем. Сопоставление двух рисунков позволяет определить, как человек реагирует на стрессовые, неблагоприятные ситуации, что он чувствует при затруднениях. В процессе тестирования важно наблюдать за ходом рисования и обращать внимание на все высказывания испытуемого. Для получения более достоверной информации необходимо провести дополнительное интервью с ребенком.</w:t>
      </w:r>
    </w:p>
    <w:p w:rsidR="004F277A" w:rsidRPr="004F277A" w:rsidRDefault="004F277A" w:rsidP="004F277A">
      <w:pPr>
        <w:pStyle w:val="a3"/>
        <w:jc w:val="center"/>
        <w:rPr>
          <w:color w:val="000000"/>
        </w:rPr>
      </w:pPr>
      <w:r w:rsidRPr="004F277A">
        <w:rPr>
          <w:i/>
          <w:iCs/>
          <w:color w:val="000000"/>
        </w:rPr>
        <w:t>Интерпретация теста «человек под дождём»</w:t>
      </w:r>
    </w:p>
    <w:p w:rsidR="004F277A" w:rsidRPr="004F277A" w:rsidRDefault="004F277A" w:rsidP="004F277A">
      <w:pPr>
        <w:pStyle w:val="a3"/>
        <w:rPr>
          <w:color w:val="000000"/>
        </w:rPr>
      </w:pPr>
      <w:r w:rsidRPr="004F277A">
        <w:rPr>
          <w:color w:val="000000"/>
        </w:rPr>
        <w:t>При интерпретации рисунков рекомендуется руководствоваться следующими положениями:</w:t>
      </w:r>
    </w:p>
    <w:p w:rsidR="004F277A" w:rsidRPr="004F277A" w:rsidRDefault="004F277A" w:rsidP="004F277A">
      <w:pPr>
        <w:pStyle w:val="a3"/>
        <w:numPr>
          <w:ilvl w:val="0"/>
          <w:numId w:val="4"/>
        </w:numPr>
        <w:rPr>
          <w:color w:val="000000"/>
        </w:rPr>
      </w:pPr>
      <w:r w:rsidRPr="004F277A">
        <w:rPr>
          <w:color w:val="000000"/>
        </w:rPr>
        <w:t>Когда рисунок готов, важно воспринять его целиком.</w:t>
      </w:r>
    </w:p>
    <w:p w:rsidR="004F277A" w:rsidRPr="004F277A" w:rsidRDefault="004F277A" w:rsidP="004F277A">
      <w:pPr>
        <w:pStyle w:val="a3"/>
        <w:numPr>
          <w:ilvl w:val="0"/>
          <w:numId w:val="4"/>
        </w:numPr>
        <w:rPr>
          <w:color w:val="000000"/>
        </w:rPr>
      </w:pPr>
      <w:r w:rsidRPr="004F277A">
        <w:rPr>
          <w:color w:val="000000"/>
        </w:rPr>
        <w:t>Необходимо «войти» в рисунок и почувствовать, в каком настроении пребывает персонаж (радостном, ликующем, удрученном и т. д.), ощущает ли он себя беспомощным или, напротив, чувствует в себе внутренние ресурсы для борьбы с трудностями, а возможно, спокойно и адекватно воспринимает затруднения, считая их обычным жизненным явлением. Таким образом, важно отследить глобальное впечатление от рисунка. Это интуитивный процесс.</w:t>
      </w:r>
    </w:p>
    <w:p w:rsidR="004F277A" w:rsidRPr="004F277A" w:rsidRDefault="004F277A" w:rsidP="004F277A">
      <w:pPr>
        <w:pStyle w:val="a3"/>
        <w:numPr>
          <w:ilvl w:val="0"/>
          <w:numId w:val="4"/>
        </w:numPr>
        <w:rPr>
          <w:color w:val="000000"/>
        </w:rPr>
      </w:pPr>
      <w:r w:rsidRPr="004F277A">
        <w:rPr>
          <w:color w:val="000000"/>
        </w:rPr>
        <w:t>Только после этого можно перейти к анализу всех специфических деталей с точки зрения логики, опираясь при этом на основные положения руководства по интерпретации.</w:t>
      </w:r>
    </w:p>
    <w:p w:rsidR="004F277A" w:rsidRPr="004F277A" w:rsidRDefault="004F277A" w:rsidP="004F277A">
      <w:pPr>
        <w:pStyle w:val="a3"/>
        <w:jc w:val="center"/>
        <w:rPr>
          <w:color w:val="000000"/>
        </w:rPr>
      </w:pPr>
      <w:r w:rsidRPr="004F277A">
        <w:rPr>
          <w:i/>
          <w:iCs/>
          <w:color w:val="000000"/>
        </w:rPr>
        <w:t>Интерпретация:</w:t>
      </w:r>
    </w:p>
    <w:p w:rsidR="004F277A" w:rsidRPr="004F277A" w:rsidRDefault="004F277A" w:rsidP="004F277A">
      <w:pPr>
        <w:pStyle w:val="a3"/>
        <w:rPr>
          <w:color w:val="000000"/>
        </w:rPr>
      </w:pPr>
      <w:r w:rsidRPr="004F277A">
        <w:rPr>
          <w:color w:val="000000"/>
        </w:rPr>
        <w:t>Изменение экспозиции в рисунке «Человек под дождем» по сравнению с рисунком «Человек», как правило, обнаруживаются существенные отличия. Важно посмотреть, как изменилась экспозиция. Так, например, если человек изображен уходящим, то это может быть связано с наличием тенденции к уходу от трудных жизненных ситуаций, избеганию неприятностей (особенно если фигура человека изображается как бы наблюдаемой с высоты птичьего полета).</w:t>
      </w:r>
    </w:p>
    <w:p w:rsidR="004F277A" w:rsidRPr="004F277A" w:rsidRDefault="004F277A" w:rsidP="004F277A">
      <w:pPr>
        <w:pStyle w:val="a3"/>
        <w:rPr>
          <w:color w:val="000000"/>
        </w:rPr>
      </w:pPr>
      <w:r w:rsidRPr="004F277A">
        <w:rPr>
          <w:color w:val="000000"/>
        </w:rPr>
        <w:t>В случае смещения фигуры человека под дождем в верхнюю часть листа можно предположить склонность испытуемого к уходу от действительности, к потере опоры под ногами, а также наличие защитных механизмов по типу фантазирования, чрезмерного оптимизма, который часто не оправдан.</w:t>
      </w:r>
    </w:p>
    <w:p w:rsidR="004F277A" w:rsidRPr="004F277A" w:rsidRDefault="004F277A" w:rsidP="004F277A">
      <w:pPr>
        <w:pStyle w:val="a3"/>
        <w:rPr>
          <w:color w:val="000000"/>
        </w:rPr>
      </w:pPr>
      <w:r w:rsidRPr="004F277A">
        <w:rPr>
          <w:color w:val="000000"/>
        </w:rPr>
        <w:t xml:space="preserve">Положение фигуры в профиль или спиной указывает на стремление отрешиться от мира, к самозащите. Изображение, помещенное внизу листа, может свидетельствовать о наличии депрессивных тенденций, чувстве незащищенности. В остальном при </w:t>
      </w:r>
      <w:r w:rsidRPr="004F277A">
        <w:rPr>
          <w:color w:val="000000"/>
        </w:rPr>
        <w:lastRenderedPageBreak/>
        <w:t xml:space="preserve">интерпретации следует опираться на методику «Человек». Например, изображение, смещенное влево, возможно, связано с наличием импульсивности в поведении, ориентацией на прошлое, в ряде случаев с зависимостью от матери. Изображение, смещенное вправо, указывает на наличие </w:t>
      </w:r>
      <w:proofErr w:type="gramStart"/>
      <w:r w:rsidRPr="004F277A">
        <w:rPr>
          <w:color w:val="000000"/>
        </w:rPr>
        <w:t>ориентации</w:t>
      </w:r>
      <w:proofErr w:type="gramEnd"/>
      <w:r w:rsidRPr="004F277A">
        <w:rPr>
          <w:color w:val="000000"/>
        </w:rPr>
        <w:t xml:space="preserve"> на окружение и, возможно, зависимость от отца.</w:t>
      </w:r>
    </w:p>
    <w:p w:rsidR="004F277A" w:rsidRPr="004F277A" w:rsidRDefault="004F277A" w:rsidP="004F277A">
      <w:pPr>
        <w:pStyle w:val="a3"/>
        <w:rPr>
          <w:color w:val="000000"/>
        </w:rPr>
      </w:pPr>
      <w:r w:rsidRPr="004F277A">
        <w:rPr>
          <w:color w:val="000000"/>
        </w:rPr>
        <w:t>Трансформация фигуры. Увеличение размера фигуры иногда встречается у подростков, которых неприятности мобилизуют, делают более сильными и уверенными. Уменьшение фигуры имеет место тогда, когда испытуемый нуждается в защите и покровительстве, стремится перенести ответственность за собственную жизнь на других. Ребята, которые рисуют маленькие фигурки, обычно стесняются проявлять свои чувства и имеют тенденцию к сдержанности и некоторой заторможенности при взаимодействии с людьми. Они подвержены депрессивным состояниям в результате стресса. Изображение человека противоположного пола может указывать на определенный тип реагирования в сложной ситуации, «включение» поведенческих программ, заимствованных у конкретных людей из ближайшего окружения (мам, бабушек). Изменение возраста указывает на самоощущение человека в ситуации жизненных неурядиц. Если в рисунке «Человека под дождем» при изображении фигуры пропускаются какие-либо части тела (ноги, руки, уши, глаза), то это указывает на специфику защитных механизмов и особенности проявлений Эго-реакций.</w:t>
      </w:r>
    </w:p>
    <w:p w:rsidR="004F277A" w:rsidRPr="004F277A" w:rsidRDefault="004F277A" w:rsidP="004F277A">
      <w:pPr>
        <w:pStyle w:val="a3"/>
        <w:rPr>
          <w:color w:val="000000"/>
        </w:rPr>
      </w:pPr>
      <w:r w:rsidRPr="004F277A">
        <w:rPr>
          <w:color w:val="000000"/>
        </w:rPr>
        <w:t>Функция одежды — «формирование защиты от стихии». Обилие одежды указывает на потребность в дополнительной защите. Отсутствие одежды связано с игнорированием определенных стереотипов поведения, импульсивностью реагирования.</w:t>
      </w:r>
    </w:p>
    <w:p w:rsidR="004F277A" w:rsidRPr="004F277A" w:rsidRDefault="004F277A" w:rsidP="004F277A">
      <w:pPr>
        <w:pStyle w:val="a3"/>
        <w:rPr>
          <w:color w:val="000000"/>
        </w:rPr>
      </w:pPr>
      <w:r w:rsidRPr="004F277A">
        <w:rPr>
          <w:color w:val="000000"/>
        </w:rPr>
        <w:t xml:space="preserve">Атрибуты дождя Дождь — помеха, нежелательное воздействие, побуждающее человека закрыться, спрятаться. Характер его изображения связан с тем, как человеком воспринимается трудная ситуация: редкие капли — как временная, преодолимая; тяжелые, закрашенные капли или линии — тяжелая, постоянная. Необходимо определить, откуда дождь «приходит» (справа или слева от человека) и какая часть фигуры подвергается воздействию в большей степени. Интерпретация проводится в соответствии с приписываемыми значениями правой и левой стороны листа или фигуры человека. Тучи являются символом ожидания неприятностей. Важно обращать внимание на количество облаков, туч, их плотность, размер, расположение. В депрессивном состоянии изображаются тяжелые грозовые тучи, занимающие все небо. Лужи, грязь символически отражают последствия тревожной ситуации, те переживания, которые остаются после «дождя». Следует обратить внимание на манеру изображения луж (форму, глубину, брызги). Важно отметить, как расположены лужи относительно фигуры человека (находятся ли они </w:t>
      </w:r>
      <w:proofErr w:type="gramStart"/>
      <w:r w:rsidRPr="004F277A">
        <w:rPr>
          <w:color w:val="000000"/>
        </w:rPr>
        <w:t>перед</w:t>
      </w:r>
      <w:proofErr w:type="gramEnd"/>
      <w:r w:rsidRPr="004F277A">
        <w:rPr>
          <w:color w:val="000000"/>
        </w:rPr>
        <w:t xml:space="preserve"> или за фигурой, окружают человека со всех сторон или он сам стоит в луже).</w:t>
      </w:r>
    </w:p>
    <w:p w:rsidR="004F277A" w:rsidRPr="004F277A" w:rsidRDefault="004F277A" w:rsidP="004F277A">
      <w:pPr>
        <w:pStyle w:val="a3"/>
        <w:rPr>
          <w:color w:val="000000"/>
        </w:rPr>
      </w:pPr>
      <w:r w:rsidRPr="004F277A">
        <w:rPr>
          <w:color w:val="000000"/>
        </w:rPr>
        <w:t xml:space="preserve">Дополнительные детали. Все дополнительные детали (дома, деревья, скамейки, машины) или предметы, которые человек держит в руках (сумочка, цветы, книги), рассматриваются как отражение потребности в дополнительной внешней опоре, в поддержке, в стремлении уйти от решения проблем путем переключения и замещающей деятельности. Более полная расшифровка деталей основывается на символическом значении представленных образов. Например, молния может символизировать начало нового цикла в развитии и драматические изменения в жизни человека. Радуга, нередко возникающая после грозы, предвещает появление солнца, символизирует мечту о несбыточном стремлении к совершенству. Зонт представляет собой символическое изображение психической защиты от неприятных внешних воздействий. С точки зрения трактовки образов зонт может рассматриваться как отображение связи с матерью и отцом, которые символически </w:t>
      </w:r>
      <w:r w:rsidRPr="004F277A">
        <w:rPr>
          <w:color w:val="000000"/>
        </w:rPr>
        <w:lastRenderedPageBreak/>
        <w:t>представлены в образе зонта: купол — материнское начало, а ручка — отцовское. Зонт может защищать или не защищать от непогоды, ограничивать поле зрения персонажа, а может и отсутствовать. Так, например, огромный зонт-гриб может свидетельствовать о сильной зависимости от матери, решающей все сложные ситуации за человека. Размер и расположение зонта по отношению к фигуре человека указывают на интенсивность действия механизмов психической защиты.</w:t>
      </w:r>
    </w:p>
    <w:p w:rsidR="004F277A" w:rsidRPr="004F277A" w:rsidRDefault="004F277A" w:rsidP="004F277A">
      <w:pPr>
        <w:pStyle w:val="a3"/>
        <w:rPr>
          <w:color w:val="000000"/>
        </w:rPr>
      </w:pPr>
      <w:r w:rsidRPr="004F277A">
        <w:rPr>
          <w:color w:val="000000"/>
        </w:rPr>
        <w:t>Искажение и пропуск деталей. Отсутствие существенных деталей может указывать на область конфликта и быть следствием вытеснения как защитного механизма психики. Так, например, отсутствие зонта в рисунке может свидетельствовать об отрицании поддержки со стороны родителей в трудной ситуации.</w:t>
      </w:r>
    </w:p>
    <w:p w:rsidR="004F277A" w:rsidRPr="004F277A" w:rsidRDefault="004F277A" w:rsidP="004F277A">
      <w:pPr>
        <w:pStyle w:val="a3"/>
        <w:rPr>
          <w:color w:val="000000"/>
        </w:rPr>
      </w:pPr>
      <w:r w:rsidRPr="004F277A">
        <w:rPr>
          <w:color w:val="000000"/>
        </w:rPr>
        <w:t>Цвет в рисунках. Рисунки можно выполнять простым карандашом. Тем не </w:t>
      </w:r>
      <w:proofErr w:type="gramStart"/>
      <w:r w:rsidRPr="004F277A">
        <w:rPr>
          <w:color w:val="000000"/>
        </w:rPr>
        <w:t>менее</w:t>
      </w:r>
      <w:proofErr w:type="gramEnd"/>
      <w:r w:rsidRPr="004F277A">
        <w:rPr>
          <w:color w:val="000000"/>
        </w:rPr>
        <w:t xml:space="preserve"> многие предпочитают использование цветных карандашей. Следует помнить, что точная интерпретация цветового решения не может быть сделана, если у испытуемого нет всего набора цветных карандашей. Цвета могут символизировать определенные чувства, настроение и отношения человека. Они также могут отражать спектр различных реакций или областей конфликтов. Хорошо адаптированный и эмоционально не обделенный ребенок обычно использует от двух до пяти цветов. Семь-восемь цветов свидетельствуют о высокой лабильности. Использование одного цвета говорит о возможной боязни эмоционального возбуждения.</w:t>
      </w:r>
    </w:p>
    <w:p w:rsidR="004F277A" w:rsidRPr="004F277A" w:rsidRDefault="004F277A" w:rsidP="004F277A">
      <w:pPr>
        <w:pStyle w:val="a3"/>
        <w:rPr>
          <w:color w:val="000000"/>
        </w:rPr>
      </w:pPr>
      <w:r w:rsidRPr="004F277A">
        <w:rPr>
          <w:i/>
          <w:iCs/>
          <w:color w:val="000000"/>
        </w:rPr>
        <w:t>Вопросы:</w:t>
      </w:r>
    </w:p>
    <w:p w:rsidR="004F277A" w:rsidRPr="004F277A" w:rsidRDefault="004F277A" w:rsidP="004F277A">
      <w:pPr>
        <w:pStyle w:val="a3"/>
        <w:numPr>
          <w:ilvl w:val="0"/>
          <w:numId w:val="5"/>
        </w:numPr>
        <w:rPr>
          <w:color w:val="000000"/>
        </w:rPr>
      </w:pPr>
      <w:r w:rsidRPr="004F277A">
        <w:rPr>
          <w:color w:val="000000"/>
        </w:rPr>
        <w:t>Какой это дождь?</w:t>
      </w:r>
    </w:p>
    <w:p w:rsidR="004F277A" w:rsidRPr="004F277A" w:rsidRDefault="004F277A" w:rsidP="004F277A">
      <w:pPr>
        <w:pStyle w:val="a3"/>
        <w:numPr>
          <w:ilvl w:val="0"/>
          <w:numId w:val="5"/>
        </w:numPr>
        <w:rPr>
          <w:color w:val="000000"/>
        </w:rPr>
      </w:pPr>
      <w:r w:rsidRPr="004F277A">
        <w:rPr>
          <w:color w:val="000000"/>
        </w:rPr>
        <w:t>Нравится ли человеку этот дождь?</w:t>
      </w:r>
    </w:p>
    <w:p w:rsidR="004F277A" w:rsidRPr="004F277A" w:rsidRDefault="004F277A" w:rsidP="004F277A">
      <w:pPr>
        <w:pStyle w:val="a3"/>
        <w:numPr>
          <w:ilvl w:val="0"/>
          <w:numId w:val="5"/>
        </w:numPr>
        <w:rPr>
          <w:color w:val="000000"/>
        </w:rPr>
      </w:pPr>
      <w:r w:rsidRPr="004F277A">
        <w:rPr>
          <w:color w:val="000000"/>
        </w:rPr>
        <w:t>Зонт</w:t>
      </w:r>
      <w:proofErr w:type="gramStart"/>
      <w:r w:rsidRPr="004F277A">
        <w:rPr>
          <w:color w:val="000000"/>
        </w:rPr>
        <w:t>,...</w:t>
      </w:r>
      <w:proofErr w:type="gramEnd"/>
      <w:r w:rsidRPr="004F277A">
        <w:rPr>
          <w:color w:val="000000"/>
        </w:rPr>
        <w:t>почему не стал пользоваться зонтом?</w:t>
      </w:r>
    </w:p>
    <w:p w:rsidR="004F277A" w:rsidRPr="004F277A" w:rsidRDefault="004F277A" w:rsidP="004F277A">
      <w:pPr>
        <w:pStyle w:val="a3"/>
        <w:numPr>
          <w:ilvl w:val="0"/>
          <w:numId w:val="5"/>
        </w:numPr>
        <w:rPr>
          <w:color w:val="000000"/>
        </w:rPr>
      </w:pPr>
      <w:r w:rsidRPr="004F277A">
        <w:rPr>
          <w:color w:val="000000"/>
        </w:rPr>
        <w:t>Хочет ли он спрятаться под дождем?</w:t>
      </w:r>
    </w:p>
    <w:p w:rsidR="004F277A" w:rsidRPr="004F277A" w:rsidRDefault="004F277A" w:rsidP="004F277A">
      <w:pPr>
        <w:pStyle w:val="a3"/>
        <w:numPr>
          <w:ilvl w:val="0"/>
          <w:numId w:val="5"/>
        </w:numPr>
        <w:rPr>
          <w:color w:val="000000"/>
        </w:rPr>
      </w:pPr>
      <w:r w:rsidRPr="004F277A">
        <w:rPr>
          <w:color w:val="000000"/>
        </w:rPr>
        <w:t>Почему он еще не спрятался?</w:t>
      </w:r>
    </w:p>
    <w:p w:rsidR="004F277A" w:rsidRPr="004F277A" w:rsidRDefault="004F277A" w:rsidP="004F277A">
      <w:pPr>
        <w:pStyle w:val="a3"/>
        <w:numPr>
          <w:ilvl w:val="0"/>
          <w:numId w:val="5"/>
        </w:numPr>
        <w:rPr>
          <w:color w:val="000000"/>
        </w:rPr>
      </w:pPr>
      <w:r w:rsidRPr="004F277A">
        <w:rPr>
          <w:color w:val="000000"/>
        </w:rPr>
        <w:t>Отношение к дождю?</w:t>
      </w:r>
    </w:p>
    <w:p w:rsidR="004F277A" w:rsidRPr="004F277A" w:rsidRDefault="004F277A" w:rsidP="004F277A">
      <w:pPr>
        <w:pStyle w:val="a3"/>
        <w:numPr>
          <w:ilvl w:val="0"/>
          <w:numId w:val="5"/>
        </w:numPr>
        <w:rPr>
          <w:color w:val="000000"/>
        </w:rPr>
      </w:pPr>
      <w:r w:rsidRPr="004F277A">
        <w:rPr>
          <w:color w:val="000000"/>
        </w:rPr>
        <w:t>.....</w:t>
      </w:r>
    </w:p>
    <w:p w:rsidR="004F277A" w:rsidRPr="004F277A" w:rsidRDefault="004F277A" w:rsidP="004F277A">
      <w:pPr>
        <w:pStyle w:val="a3"/>
        <w:rPr>
          <w:color w:val="000000"/>
        </w:rPr>
      </w:pPr>
      <w:r w:rsidRPr="004F277A">
        <w:rPr>
          <w:b/>
          <w:bCs/>
          <w:i/>
          <w:iCs/>
          <w:color w:val="000000"/>
        </w:rPr>
        <w:t>Приложение 3</w:t>
      </w:r>
    </w:p>
    <w:p w:rsidR="004F277A" w:rsidRPr="004F277A" w:rsidRDefault="004F277A" w:rsidP="004F277A">
      <w:pPr>
        <w:pStyle w:val="a3"/>
        <w:jc w:val="center"/>
        <w:rPr>
          <w:color w:val="000000"/>
        </w:rPr>
      </w:pPr>
      <w:r w:rsidRPr="004F277A">
        <w:rPr>
          <w:color w:val="000000"/>
        </w:rPr>
        <w:t>КРИТЕРИИ АНАЛИЗА РИСУНКА</w:t>
      </w:r>
    </w:p>
    <w:p w:rsidR="004F277A" w:rsidRPr="004F277A" w:rsidRDefault="004F277A" w:rsidP="004F277A">
      <w:pPr>
        <w:pStyle w:val="a3"/>
        <w:numPr>
          <w:ilvl w:val="0"/>
          <w:numId w:val="6"/>
        </w:numPr>
        <w:rPr>
          <w:color w:val="000000"/>
        </w:rPr>
      </w:pPr>
      <w:r w:rsidRPr="004F277A">
        <w:rPr>
          <w:rStyle w:val="a4"/>
          <w:color w:val="000000"/>
        </w:rPr>
        <w:t xml:space="preserve">Реакция на предложение нарисовать рисунок. Принятие и сохранение </w:t>
      </w:r>
      <w:proofErr w:type="spellStart"/>
      <w:r w:rsidRPr="004F277A">
        <w:rPr>
          <w:rStyle w:val="a4"/>
          <w:color w:val="000000"/>
        </w:rPr>
        <w:t>задачи</w:t>
      </w:r>
      <w:proofErr w:type="gramStart"/>
      <w:r w:rsidRPr="004F277A">
        <w:rPr>
          <w:rStyle w:val="a4"/>
          <w:color w:val="000000"/>
        </w:rPr>
        <w:t>.</w:t>
      </w:r>
      <w:r w:rsidRPr="004F277A">
        <w:rPr>
          <w:rStyle w:val="a5"/>
          <w:rFonts w:eastAsiaTheme="majorEastAsia"/>
          <w:color w:val="000000"/>
        </w:rPr>
        <w:t>К</w:t>
      </w:r>
      <w:proofErr w:type="gramEnd"/>
      <w:r w:rsidRPr="004F277A">
        <w:rPr>
          <w:rStyle w:val="a5"/>
          <w:rFonts w:eastAsiaTheme="majorEastAsia"/>
          <w:color w:val="000000"/>
        </w:rPr>
        <w:t>атегорический</w:t>
      </w:r>
      <w:proofErr w:type="spellEnd"/>
      <w:r w:rsidRPr="004F277A">
        <w:rPr>
          <w:rStyle w:val="a5"/>
          <w:rFonts w:eastAsiaTheme="majorEastAsia"/>
          <w:color w:val="000000"/>
        </w:rPr>
        <w:t xml:space="preserve"> отказ. </w:t>
      </w:r>
      <w:r w:rsidRPr="004F277A">
        <w:rPr>
          <w:color w:val="000000"/>
        </w:rPr>
        <w:t>Ребенок ссылается на то, что не умеет рисовать, у него не получаются люди, он любит рисовать только деревья или машины, солнце или небо и т.д. Скорее всего, это может свидетельствовать об отсутствии доверия к психологу или наличии психологических "барьеров"; о сомнениях относительно умения рисовать; о нежелании рисовать на заданную тему (ребенок может при этом проявлять желание нарисовать что-то свое) и т.д.</w:t>
      </w:r>
    </w:p>
    <w:p w:rsidR="004F277A" w:rsidRPr="004F277A" w:rsidRDefault="004F277A" w:rsidP="004F277A">
      <w:pPr>
        <w:pStyle w:val="a3"/>
        <w:rPr>
          <w:color w:val="000000"/>
        </w:rPr>
      </w:pPr>
      <w:proofErr w:type="gramStart"/>
      <w:r w:rsidRPr="004F277A">
        <w:rPr>
          <w:color w:val="000000"/>
          <w:u w:val="single"/>
        </w:rPr>
        <w:t>Следует сделать акцент на </w:t>
      </w:r>
      <w:r w:rsidRPr="004F277A">
        <w:rPr>
          <w:rStyle w:val="a5"/>
          <w:rFonts w:eastAsiaTheme="majorEastAsia"/>
          <w:color w:val="000000"/>
          <w:u w:val="single"/>
        </w:rPr>
        <w:t>принятие </w:t>
      </w:r>
      <w:r w:rsidRPr="004F277A">
        <w:rPr>
          <w:color w:val="000000"/>
          <w:u w:val="single"/>
        </w:rPr>
        <w:t>и </w:t>
      </w:r>
      <w:r w:rsidRPr="004F277A">
        <w:rPr>
          <w:rStyle w:val="a5"/>
          <w:rFonts w:eastAsiaTheme="majorEastAsia"/>
          <w:color w:val="000000"/>
          <w:u w:val="single"/>
        </w:rPr>
        <w:t>сохранение задачи, </w:t>
      </w:r>
      <w:r w:rsidRPr="004F277A">
        <w:rPr>
          <w:color w:val="000000"/>
          <w:u w:val="single"/>
        </w:rPr>
        <w:t>т</w:t>
      </w:r>
      <w:r w:rsidRPr="004F277A">
        <w:rPr>
          <w:color w:val="000000"/>
        </w:rPr>
        <w:t>. е. на то, с первого ли раза ребенок принимает конкретную задачу (при положительном отношении к предложению порисовать), переспрашивает или нет ("А что рисовать?", "А это нужно рисовать или нет?", "А как это рисовать?"), как долго сохраняется задача (уходит ли ребенок от заданной темы).</w:t>
      </w:r>
      <w:proofErr w:type="gramEnd"/>
    </w:p>
    <w:p w:rsidR="004F277A" w:rsidRPr="004F277A" w:rsidRDefault="004F277A" w:rsidP="004F277A">
      <w:pPr>
        <w:pStyle w:val="a3"/>
        <w:rPr>
          <w:color w:val="000000"/>
        </w:rPr>
      </w:pPr>
      <w:r w:rsidRPr="004F277A">
        <w:rPr>
          <w:rStyle w:val="a4"/>
          <w:color w:val="000000"/>
        </w:rPr>
        <w:t>2.Отношение к рисованию </w:t>
      </w:r>
      <w:r w:rsidRPr="004F277A">
        <w:rPr>
          <w:color w:val="000000"/>
        </w:rPr>
        <w:t>может быть </w:t>
      </w:r>
      <w:r w:rsidRPr="004F277A">
        <w:rPr>
          <w:rStyle w:val="a4"/>
          <w:color w:val="000000"/>
        </w:rPr>
        <w:t>нейтральным </w:t>
      </w:r>
      <w:r w:rsidRPr="004F277A">
        <w:rPr>
          <w:color w:val="000000"/>
        </w:rPr>
        <w:t xml:space="preserve">(мне как-то все равно, но раз надо, нарисую, ребенок постоянно отвлекается, рисует без особого желания, проявляет </w:t>
      </w:r>
      <w:r w:rsidRPr="004F277A">
        <w:rPr>
          <w:color w:val="000000"/>
        </w:rPr>
        <w:lastRenderedPageBreak/>
        <w:t>формальность) или </w:t>
      </w:r>
      <w:r w:rsidRPr="004F277A">
        <w:rPr>
          <w:rStyle w:val="a4"/>
          <w:color w:val="000000"/>
        </w:rPr>
        <w:t>ответственным </w:t>
      </w:r>
      <w:r w:rsidRPr="004F277A">
        <w:rPr>
          <w:color w:val="000000"/>
        </w:rPr>
        <w:t>(ребенок проявляет заинтересованность, сосредоточенно выполняет задание).</w:t>
      </w:r>
    </w:p>
    <w:p w:rsidR="004F277A" w:rsidRPr="004F277A" w:rsidRDefault="004F277A" w:rsidP="004F277A">
      <w:pPr>
        <w:pStyle w:val="a3"/>
        <w:rPr>
          <w:color w:val="000000"/>
        </w:rPr>
      </w:pPr>
      <w:r w:rsidRPr="004F277A">
        <w:rPr>
          <w:color w:val="000000"/>
        </w:rPr>
        <w:t>ГЛАВНАЯ ТЕМА И ГЛАВНЫЕ ДЕЙСТВУЮЩИЕ ГЕРОИ РИСУНКА</w:t>
      </w:r>
    </w:p>
    <w:p w:rsidR="004F277A" w:rsidRPr="004F277A" w:rsidRDefault="004F277A" w:rsidP="004F277A">
      <w:pPr>
        <w:pStyle w:val="a3"/>
        <w:rPr>
          <w:color w:val="000000"/>
        </w:rPr>
      </w:pPr>
      <w:r w:rsidRPr="004F277A">
        <w:rPr>
          <w:color w:val="000000"/>
        </w:rPr>
        <w:t>3.При анализе рисунка </w:t>
      </w:r>
      <w:r w:rsidRPr="004F277A">
        <w:rPr>
          <w:color w:val="000000"/>
          <w:u w:val="single"/>
        </w:rPr>
        <w:t>необходимо обратить внимание на точность исполнения автором заданной темы, на наличие или отсутствие единого сюжета, на определение центральной сюжетной линии.</w:t>
      </w:r>
    </w:p>
    <w:p w:rsidR="004F277A" w:rsidRPr="004F277A" w:rsidRDefault="004F277A" w:rsidP="004F277A">
      <w:pPr>
        <w:pStyle w:val="a3"/>
        <w:rPr>
          <w:color w:val="000000"/>
        </w:rPr>
      </w:pPr>
      <w:proofErr w:type="gramStart"/>
      <w:r w:rsidRPr="004F277A">
        <w:rPr>
          <w:color w:val="000000"/>
        </w:rPr>
        <w:t xml:space="preserve">Например, рисунок "Я в школе" должен показывать какой именно момент школьной жизни на нем отражен - урок, перемена, ситуация, внешне связанная со школой, изображение только здания школы; насколько отражено содержание обучения - наличие в рисунке деталей, связанных с отдельными школьными предметами, а также деталей, свидетельствующих об ориентации на оценку; </w:t>
      </w:r>
      <w:proofErr w:type="spellStart"/>
      <w:r w:rsidRPr="004F277A">
        <w:rPr>
          <w:color w:val="000000"/>
        </w:rPr>
        <w:t>отраженность</w:t>
      </w:r>
      <w:proofErr w:type="spellEnd"/>
      <w:r w:rsidRPr="004F277A">
        <w:rPr>
          <w:color w:val="000000"/>
        </w:rPr>
        <w:t xml:space="preserve"> общения с учителем, сверстниками и т.д.</w:t>
      </w:r>
      <w:proofErr w:type="gramEnd"/>
    </w:p>
    <w:p w:rsidR="004F277A" w:rsidRPr="004F277A" w:rsidRDefault="004F277A" w:rsidP="004F277A">
      <w:pPr>
        <w:pStyle w:val="a3"/>
        <w:rPr>
          <w:color w:val="000000"/>
        </w:rPr>
      </w:pPr>
      <w:proofErr w:type="gramStart"/>
      <w:r w:rsidRPr="004F277A">
        <w:rPr>
          <w:color w:val="000000"/>
        </w:rPr>
        <w:t>Рисунок "Моя семья" в первую очередь должен отразить наличие (или отсутствие) всех (некоторых) членов семьи, определить, какой момент в жизни семьи изображен (работа, отдых, обед, сон и т.д.).</w:t>
      </w:r>
      <w:proofErr w:type="gramEnd"/>
      <w:r w:rsidRPr="004F277A">
        <w:rPr>
          <w:color w:val="000000"/>
        </w:rPr>
        <w:t xml:space="preserve"> Очень показательным является отсутствие на рисунке кого-либо из членов семьи, которое ребенок может объяснить (папа сейчас на работе, мама смотрит телевизор в другой комнате, брат ушел в школу и т.д.), либо никак не объясняет. Достаточно информативным представляется введение в рисунок в качестве членов семьи несуществующих братьев и сестер, отсутствующих (умерших, ушедших из семьи, не проживающих в одном доме) родственников, значимых чужих взрослых или сверстников, животных, которых никогда не было в этой семье, и т.д.</w:t>
      </w:r>
    </w:p>
    <w:p w:rsidR="004F277A" w:rsidRPr="004F277A" w:rsidRDefault="004F277A" w:rsidP="004F277A">
      <w:pPr>
        <w:pStyle w:val="a3"/>
        <w:rPr>
          <w:color w:val="000000"/>
        </w:rPr>
      </w:pPr>
      <w:r w:rsidRPr="004F277A">
        <w:rPr>
          <w:color w:val="000000"/>
        </w:rPr>
        <w:t>Например, одна из наших подопечных выполнила рисунок в виде фотографии, на которой были изображены лица большого количества людей (преимущественно детей), не существующих в ее жизни, при этом родители отсутствовали. </w:t>
      </w:r>
      <w:r w:rsidRPr="004F277A">
        <w:rPr>
          <w:color w:val="000000"/>
          <w:u w:val="single"/>
        </w:rPr>
        <w:t>Рисунок позволил спланировать беседу с ребенком и родителями</w:t>
      </w:r>
      <w:r w:rsidRPr="004F277A">
        <w:rPr>
          <w:color w:val="000000"/>
        </w:rPr>
        <w:t>, в ходе которой были выяснены обстоятельства семейной жизни подопечных, наличие дефицита общения в семье, особый статус (маленького неудачника) ребенка в семье.</w:t>
      </w:r>
    </w:p>
    <w:p w:rsidR="004F277A" w:rsidRPr="004F277A" w:rsidRDefault="004F277A" w:rsidP="004F277A">
      <w:pPr>
        <w:pStyle w:val="a3"/>
        <w:rPr>
          <w:color w:val="000000"/>
        </w:rPr>
      </w:pPr>
      <w:r w:rsidRPr="004F277A">
        <w:rPr>
          <w:color w:val="000000"/>
        </w:rPr>
        <w:t>4.Существенным представляется </w:t>
      </w:r>
      <w:r w:rsidRPr="004F277A">
        <w:rPr>
          <w:color w:val="000000"/>
          <w:u w:val="single"/>
        </w:rPr>
        <w:t>анализ </w:t>
      </w:r>
      <w:r w:rsidRPr="004F277A">
        <w:rPr>
          <w:rStyle w:val="a5"/>
          <w:rFonts w:eastAsiaTheme="majorEastAsia"/>
          <w:color w:val="000000"/>
          <w:u w:val="single"/>
        </w:rPr>
        <w:t>временного плана</w:t>
      </w:r>
      <w:r w:rsidRPr="004F277A">
        <w:rPr>
          <w:rStyle w:val="a5"/>
          <w:rFonts w:eastAsiaTheme="majorEastAsia"/>
          <w:color w:val="000000"/>
        </w:rPr>
        <w:t> </w:t>
      </w:r>
      <w:r w:rsidRPr="004F277A">
        <w:rPr>
          <w:color w:val="000000"/>
        </w:rPr>
        <w:t>(изображение прошлого, настоящего, будущего в жизни подопечного). Безусловно, отношение к одному из этих планов выявляется только в ходе беседы.</w:t>
      </w:r>
    </w:p>
    <w:p w:rsidR="004F277A" w:rsidRPr="004F277A" w:rsidRDefault="004F277A" w:rsidP="004F277A">
      <w:pPr>
        <w:pStyle w:val="a3"/>
        <w:jc w:val="center"/>
        <w:rPr>
          <w:color w:val="000000"/>
        </w:rPr>
      </w:pPr>
      <w:r w:rsidRPr="004F277A">
        <w:rPr>
          <w:color w:val="000000"/>
        </w:rPr>
        <w:t>АНАЛИЗ ПРОЦЕССА РИСОВАНИЯ</w:t>
      </w:r>
    </w:p>
    <w:p w:rsidR="004F277A" w:rsidRPr="004F277A" w:rsidRDefault="004F277A" w:rsidP="004F277A">
      <w:pPr>
        <w:pStyle w:val="a3"/>
        <w:rPr>
          <w:color w:val="000000"/>
        </w:rPr>
      </w:pPr>
      <w:r w:rsidRPr="004F277A">
        <w:rPr>
          <w:rStyle w:val="a5"/>
          <w:rFonts w:eastAsiaTheme="majorEastAsia"/>
          <w:color w:val="000000"/>
        </w:rPr>
        <w:t>5.Мимика, пантомимика, комментарий </w:t>
      </w:r>
      <w:r w:rsidRPr="004F277A">
        <w:rPr>
          <w:color w:val="000000"/>
        </w:rPr>
        <w:t>или </w:t>
      </w:r>
      <w:r w:rsidRPr="004F277A">
        <w:rPr>
          <w:rStyle w:val="a5"/>
          <w:rFonts w:eastAsiaTheme="majorEastAsia"/>
          <w:color w:val="000000"/>
        </w:rPr>
        <w:t>речевое сопровождение, динамика настроения </w:t>
      </w:r>
      <w:r w:rsidRPr="004F277A">
        <w:rPr>
          <w:color w:val="000000"/>
        </w:rPr>
        <w:t>в ходе работы над заданием являются важными показателями </w:t>
      </w:r>
      <w:r w:rsidRPr="004F277A">
        <w:rPr>
          <w:rStyle w:val="a5"/>
          <w:rFonts w:eastAsiaTheme="majorEastAsia"/>
          <w:color w:val="000000"/>
          <w:u w:val="single"/>
        </w:rPr>
        <w:t>эмоционального отношения </w:t>
      </w:r>
      <w:r w:rsidRPr="004F277A">
        <w:rPr>
          <w:color w:val="000000"/>
          <w:u w:val="single"/>
        </w:rPr>
        <w:t>к заданию</w:t>
      </w:r>
      <w:r w:rsidRPr="004F277A">
        <w:rPr>
          <w:color w:val="000000"/>
        </w:rPr>
        <w:t>. Психолог должен в процессе рисования ребенка фиксировать (по возможности) все проявления деятельности ребенка, изменения в его настроении.</w:t>
      </w:r>
    </w:p>
    <w:p w:rsidR="004F277A" w:rsidRPr="004F277A" w:rsidRDefault="004F277A" w:rsidP="004F277A">
      <w:pPr>
        <w:pStyle w:val="a3"/>
        <w:rPr>
          <w:color w:val="000000"/>
        </w:rPr>
      </w:pPr>
      <w:proofErr w:type="gramStart"/>
      <w:r w:rsidRPr="004F277A">
        <w:rPr>
          <w:rStyle w:val="a5"/>
          <w:rFonts w:eastAsiaTheme="majorEastAsia"/>
          <w:color w:val="000000"/>
        </w:rPr>
        <w:t>6.Порядок изображения, продолжительность изображения рисунка в целом, каждой фигуры в отдельности (использование ластика), степень завершенности изображаемого и отношение к завершенному рисунку (Нравится ли рисунок?</w:t>
      </w:r>
      <w:proofErr w:type="gramEnd"/>
      <w:r w:rsidRPr="004F277A">
        <w:rPr>
          <w:rStyle w:val="a5"/>
          <w:rFonts w:eastAsiaTheme="majorEastAsia"/>
          <w:color w:val="000000"/>
        </w:rPr>
        <w:t xml:space="preserve"> Что получилось, что - нет, почему? </w:t>
      </w:r>
      <w:proofErr w:type="gramStart"/>
      <w:r w:rsidRPr="004F277A">
        <w:rPr>
          <w:rStyle w:val="a5"/>
          <w:rFonts w:eastAsiaTheme="majorEastAsia"/>
          <w:color w:val="000000"/>
        </w:rPr>
        <w:t>Что хотелось бы переделать?) </w:t>
      </w:r>
      <w:r w:rsidRPr="004F277A">
        <w:rPr>
          <w:color w:val="000000"/>
        </w:rPr>
        <w:t>могут свидетельствовать о значимости для подопечного той или иной темы, того или иного героя, об общем эмоциональном отношении к ним, к обстоятельствам, о роли ребенка в них и т.д.</w:t>
      </w:r>
      <w:proofErr w:type="gramEnd"/>
    </w:p>
    <w:p w:rsidR="004F277A" w:rsidRPr="004F277A" w:rsidRDefault="004F277A" w:rsidP="004F277A">
      <w:pPr>
        <w:pStyle w:val="a3"/>
        <w:rPr>
          <w:color w:val="000000"/>
        </w:rPr>
      </w:pPr>
      <w:r w:rsidRPr="004F277A">
        <w:rPr>
          <w:rStyle w:val="a4"/>
          <w:color w:val="000000"/>
        </w:rPr>
        <w:lastRenderedPageBreak/>
        <w:t>7.При анализе композиции рисунка, </w:t>
      </w:r>
      <w:r w:rsidRPr="004F277A">
        <w:rPr>
          <w:color w:val="000000"/>
        </w:rPr>
        <w:t>как правило, обращают внимание </w:t>
      </w:r>
      <w:r w:rsidRPr="004F277A">
        <w:rPr>
          <w:rStyle w:val="a5"/>
          <w:rFonts w:eastAsiaTheme="majorEastAsia"/>
          <w:color w:val="000000"/>
        </w:rPr>
        <w:t>на общую цветовую гамму, соразмерность фигур и фона, взаиморасположение фигур, пропорциональность изображения, наличие композиционного центра, статику или динамику в рисунке. </w:t>
      </w:r>
      <w:r w:rsidRPr="004F277A">
        <w:rPr>
          <w:color w:val="000000"/>
        </w:rPr>
        <w:t xml:space="preserve">Цвет, на наш взгляд, помимо общекультурных традиций (особый знак в культуре того или иного народа, того или иного времени), имеет множество индивидуальных вариантов использования ребенком, поэтому сведение анализа цветового решения к </w:t>
      </w:r>
      <w:proofErr w:type="spellStart"/>
      <w:r w:rsidRPr="004F277A">
        <w:rPr>
          <w:color w:val="000000"/>
        </w:rPr>
        <w:t>люшеровской</w:t>
      </w:r>
      <w:proofErr w:type="spellEnd"/>
      <w:r w:rsidRPr="004F277A">
        <w:rPr>
          <w:color w:val="000000"/>
        </w:rPr>
        <w:t xml:space="preserve"> однозначности представляется нам неприемлемым для высокопрофессиональной психологической работы. Следует учесть, тем более в контексте динамичного детского развития, что освоение культурных эталонов является сложным, неустойчивым и </w:t>
      </w:r>
      <w:proofErr w:type="spellStart"/>
      <w:r w:rsidRPr="004F277A">
        <w:rPr>
          <w:color w:val="000000"/>
        </w:rPr>
        <w:t>полидетерминированным</w:t>
      </w:r>
      <w:proofErr w:type="spellEnd"/>
      <w:r w:rsidRPr="004F277A">
        <w:rPr>
          <w:color w:val="000000"/>
        </w:rPr>
        <w:t xml:space="preserve"> процессом.</w:t>
      </w:r>
    </w:p>
    <w:p w:rsidR="004F277A" w:rsidRPr="004F277A" w:rsidRDefault="004F277A" w:rsidP="004F277A">
      <w:pPr>
        <w:pStyle w:val="a3"/>
        <w:rPr>
          <w:color w:val="000000"/>
        </w:rPr>
      </w:pPr>
      <w:r w:rsidRPr="004F277A">
        <w:rPr>
          <w:color w:val="000000"/>
        </w:rPr>
        <w:t xml:space="preserve">Предпочтение того или иного цвета может быть результатом хода индивидуального овладения деятельностью рисования, например с помощью карандаша коричневого цвета (а если карандаш определенного цвета оказался ближе всего к стеснительному ребенку в первом его акте рисования?). </w:t>
      </w:r>
      <w:proofErr w:type="gramStart"/>
      <w:r w:rsidRPr="004F277A">
        <w:rPr>
          <w:color w:val="000000"/>
        </w:rPr>
        <w:t xml:space="preserve">Избирательность цвета может быть навеяна приятными воспоминаниями о море (например, синий и </w:t>
      </w:r>
      <w:proofErr w:type="spellStart"/>
      <w:r w:rsidRPr="004F277A">
        <w:rPr>
          <w:color w:val="000000"/>
        </w:rPr>
        <w:t>голубой</w:t>
      </w:r>
      <w:proofErr w:type="spellEnd"/>
      <w:r w:rsidRPr="004F277A">
        <w:rPr>
          <w:color w:val="000000"/>
        </w:rPr>
        <w:t>, потому что они - на обложке любимой коробки конфет "Коровка"), мыслями о маме (поэтому выбирается пшеничный цвет - цвет маминых волос или красный - на любимой маме изумительно "сидит" платье красного цвета.</w:t>
      </w:r>
      <w:proofErr w:type="gramEnd"/>
      <w:r w:rsidRPr="004F277A">
        <w:rPr>
          <w:color w:val="000000"/>
        </w:rPr>
        <w:t xml:space="preserve"> </w:t>
      </w:r>
      <w:proofErr w:type="gramStart"/>
      <w:r w:rsidRPr="004F277A">
        <w:rPr>
          <w:color w:val="000000"/>
        </w:rPr>
        <w:t xml:space="preserve">И кто вообще, размышляя о </w:t>
      </w:r>
      <w:proofErr w:type="spellStart"/>
      <w:r w:rsidRPr="004F277A">
        <w:rPr>
          <w:color w:val="000000"/>
        </w:rPr>
        <w:t>люшеровских</w:t>
      </w:r>
      <w:proofErr w:type="spellEnd"/>
      <w:r w:rsidRPr="004F277A">
        <w:rPr>
          <w:color w:val="000000"/>
        </w:rPr>
        <w:t xml:space="preserve"> стандартах, сможет догадаться, что преобладание красного цвета в рисунках - это не проявление агрессии, а выражение опосредованного любовного отношения к маминой одежде?) и т.д.</w:t>
      </w:r>
      <w:proofErr w:type="gramEnd"/>
      <w:r w:rsidRPr="004F277A">
        <w:rPr>
          <w:color w:val="000000"/>
        </w:rPr>
        <w:t xml:space="preserve"> Иначе говоря, цветовые приоритеты, равно как и любые другие, не являются "простыми" знаками. Для более объективной картины необходимы тщательный анализ целой серии рисунков, а также основательная беседа с ребенком, только тогда можно понять, почему в рисунках преобладает черный цвет.</w:t>
      </w:r>
    </w:p>
    <w:p w:rsidR="004F277A" w:rsidRPr="004F277A" w:rsidRDefault="004F277A" w:rsidP="004F277A">
      <w:pPr>
        <w:pStyle w:val="a3"/>
        <w:rPr>
          <w:color w:val="000000"/>
        </w:rPr>
      </w:pPr>
      <w:r w:rsidRPr="004F277A">
        <w:rPr>
          <w:color w:val="000000"/>
        </w:rPr>
        <w:t xml:space="preserve">Как правило, многие психологи изображение себя ребенком в гиперболизированном виде относят к неадекватной самооценке (чаще всего завышенной) или эгоцентризму, забывая особенности самооценки в </w:t>
      </w:r>
      <w:proofErr w:type="gramStart"/>
      <w:r w:rsidRPr="004F277A">
        <w:rPr>
          <w:color w:val="000000"/>
        </w:rPr>
        <w:t>том</w:t>
      </w:r>
      <w:proofErr w:type="gramEnd"/>
      <w:r w:rsidRPr="004F277A">
        <w:rPr>
          <w:color w:val="000000"/>
        </w:rPr>
        <w:t xml:space="preserve"> или ином возрасте (ее неадекватность, например, в дошкольном возрасте - вполне соответствующее возрасту явление). Расположение на листе, величина фигур, соотношение деталей и пр. не всегда могут свидетельствовать об эгоцентризме или заниженной самооценке, а являются скорее результатом рисования на не привычном для ребенка формате, в особом расположении духа, с особой задачей и др. Использование ластика не всегда может говорить о тревожности; </w:t>
      </w:r>
      <w:proofErr w:type="gramStart"/>
      <w:r w:rsidRPr="004F277A">
        <w:rPr>
          <w:color w:val="000000"/>
        </w:rPr>
        <w:t>например</w:t>
      </w:r>
      <w:proofErr w:type="gramEnd"/>
      <w:r w:rsidRPr="004F277A">
        <w:rPr>
          <w:color w:val="000000"/>
        </w:rPr>
        <w:t xml:space="preserve"> в случае, если ребенок ориентирован на точную копию реальности, то почему бы и не применить ему ластик?</w:t>
      </w:r>
    </w:p>
    <w:p w:rsidR="004F277A" w:rsidRPr="004F277A" w:rsidRDefault="004F277A" w:rsidP="004F277A">
      <w:pPr>
        <w:pStyle w:val="a3"/>
        <w:rPr>
          <w:color w:val="000000"/>
        </w:rPr>
      </w:pPr>
      <w:r w:rsidRPr="004F277A">
        <w:rPr>
          <w:rStyle w:val="a4"/>
          <w:color w:val="000000"/>
        </w:rPr>
        <w:t>8.Анализ формальных элементов. </w:t>
      </w:r>
      <w:proofErr w:type="gramStart"/>
      <w:r w:rsidRPr="004F277A">
        <w:rPr>
          <w:color w:val="000000"/>
        </w:rPr>
        <w:t>Стилистика изображения (отбор и тип фиксации существенных признаков), различия в стилистике изображения отдельных фигур в рамках одного рисунка, воспроизведение определенных признаков у отдельных фигур и отсутствие их у других фигур, различия в цветовом решении отдельных фигур, особенности использования изобразительно-выразительных средств: тип линии, штриховка, форма и размер цветовых пятен существенно дополняют анализ рисунка.</w:t>
      </w:r>
      <w:proofErr w:type="gramEnd"/>
      <w:r w:rsidRPr="004F277A">
        <w:rPr>
          <w:color w:val="000000"/>
        </w:rPr>
        <w:t xml:space="preserve"> Однако и здесь на первый план должен выступать учет не отдельных показателей, а вся их совокупность применительно к консультативной ситуации.</w:t>
      </w:r>
    </w:p>
    <w:p w:rsidR="004F277A" w:rsidRPr="004F277A" w:rsidRDefault="004F277A" w:rsidP="004F277A">
      <w:pPr>
        <w:pStyle w:val="a3"/>
        <w:rPr>
          <w:color w:val="000000"/>
        </w:rPr>
      </w:pPr>
      <w:r w:rsidRPr="004F277A">
        <w:rPr>
          <w:color w:val="000000"/>
        </w:rPr>
        <w:t xml:space="preserve">Например, рисование половых признаков в </w:t>
      </w:r>
      <w:proofErr w:type="spellStart"/>
      <w:proofErr w:type="gramStart"/>
      <w:r w:rsidRPr="004F277A">
        <w:rPr>
          <w:color w:val="000000"/>
        </w:rPr>
        <w:t>трех-четырехлетнем</w:t>
      </w:r>
      <w:proofErr w:type="spellEnd"/>
      <w:proofErr w:type="gramEnd"/>
      <w:r w:rsidRPr="004F277A">
        <w:rPr>
          <w:color w:val="000000"/>
        </w:rPr>
        <w:t xml:space="preserve"> возрасте является вполне нормальным, а не критически-психоаналитическим явлением: ребенок пытается таким рациональным образом найти для себя ответ на вопрос о половой идентификации. Рисование большого количества пуговиц на одежде в этом же возрасте не есть пример какой-либо патологической фиксации, а является не чем иным, как включением привычного уже элемента (кружочка) в новый контекст рисунка. Соответственно </w:t>
      </w:r>
      <w:r w:rsidRPr="004F277A">
        <w:rPr>
          <w:color w:val="000000"/>
        </w:rPr>
        <w:lastRenderedPageBreak/>
        <w:t>штриховка, нечеткость линий или, наоборот, яркие, многократно обведенные контуры отнюдь не всегда являются проявлением тревожности ребенка, а могут выражать техническое или стилистическое своеобразие юного художника.</w:t>
      </w:r>
    </w:p>
    <w:p w:rsidR="004F277A" w:rsidRPr="004F277A" w:rsidRDefault="004F277A" w:rsidP="004F277A">
      <w:pPr>
        <w:pStyle w:val="a3"/>
        <w:rPr>
          <w:color w:val="000000"/>
        </w:rPr>
      </w:pPr>
      <w:r w:rsidRPr="004F277A">
        <w:rPr>
          <w:color w:val="000000"/>
        </w:rPr>
        <w:t>9.В итоге рисования, какая бы методика ни использовалась, обязательным является задание - дать общее описание нарисованного, рассказать о всяком изображенном человеке (или предмете), сказать что-нибудь каждому человеку (предмету) на картинке или сделать так, чтобы любой нарисованный человек сказал что-нибудь ребенку. Например, можно обратиться к ребенку с просьбой: </w:t>
      </w:r>
      <w:r w:rsidRPr="004F277A">
        <w:rPr>
          <w:rStyle w:val="a5"/>
          <w:rFonts w:eastAsiaTheme="majorEastAsia"/>
          <w:color w:val="000000"/>
        </w:rPr>
        <w:t>"Скажи каждому что-нибудь из того, что тебе нравится и что не нравится. Спроси об этом от лица каждого из людей". </w:t>
      </w:r>
      <w:r w:rsidRPr="004F277A">
        <w:rPr>
          <w:color w:val="000000"/>
        </w:rPr>
        <w:t>Можно попросить изобразить диалог между людьми или предметами (символами).</w:t>
      </w:r>
    </w:p>
    <w:p w:rsidR="004F277A" w:rsidRPr="004F277A" w:rsidRDefault="004F277A" w:rsidP="004F277A">
      <w:pPr>
        <w:pStyle w:val="a3"/>
        <w:rPr>
          <w:color w:val="000000"/>
        </w:rPr>
      </w:pPr>
      <w:r w:rsidRPr="004F277A">
        <w:rPr>
          <w:b/>
          <w:bCs/>
          <w:i/>
          <w:iCs/>
          <w:color w:val="000000"/>
        </w:rPr>
        <w:t>Приложение 4</w:t>
      </w:r>
    </w:p>
    <w:p w:rsidR="004F277A" w:rsidRPr="004F277A" w:rsidRDefault="004F277A" w:rsidP="004F277A">
      <w:pPr>
        <w:pStyle w:val="a3"/>
        <w:rPr>
          <w:color w:val="000000"/>
        </w:rPr>
      </w:pPr>
      <w:r w:rsidRPr="004F277A">
        <w:rPr>
          <w:b/>
          <w:bCs/>
          <w:i/>
          <w:iCs/>
          <w:color w:val="000000"/>
        </w:rPr>
        <w:t>(Образец)</w:t>
      </w:r>
    </w:p>
    <w:p w:rsidR="004F277A" w:rsidRPr="004F277A" w:rsidRDefault="004F277A" w:rsidP="004F277A">
      <w:pPr>
        <w:pStyle w:val="2"/>
        <w:spacing w:before="0"/>
        <w:jc w:val="center"/>
        <w:rPr>
          <w:rFonts w:ascii="Times New Roman" w:hAnsi="Times New Roman" w:cs="Times New Roman"/>
          <w:b w:val="0"/>
          <w:bCs w:val="0"/>
          <w:color w:val="000000"/>
          <w:sz w:val="24"/>
          <w:szCs w:val="24"/>
        </w:rPr>
      </w:pPr>
      <w:r w:rsidRPr="004F277A">
        <w:rPr>
          <w:rFonts w:ascii="Times New Roman" w:hAnsi="Times New Roman" w:cs="Times New Roman"/>
          <w:b w:val="0"/>
          <w:bCs w:val="0"/>
          <w:color w:val="000000"/>
          <w:sz w:val="24"/>
          <w:szCs w:val="24"/>
        </w:rPr>
        <w:t>Протокол психодиагностического обследования</w:t>
      </w:r>
    </w:p>
    <w:p w:rsidR="004F277A" w:rsidRPr="004F277A" w:rsidRDefault="004F277A" w:rsidP="004F277A">
      <w:pPr>
        <w:pStyle w:val="a3"/>
        <w:rPr>
          <w:color w:val="000000"/>
        </w:rPr>
      </w:pPr>
      <w:r w:rsidRPr="004F277A">
        <w:rPr>
          <w:b/>
          <w:bCs/>
          <w:color w:val="000000"/>
        </w:rPr>
        <w:t>ФИО ребенка:</w:t>
      </w:r>
      <w:r w:rsidRPr="004F277A">
        <w:rPr>
          <w:color w:val="000000"/>
        </w:rPr>
        <w:t> </w:t>
      </w:r>
      <w:r>
        <w:rPr>
          <w:color w:val="000000"/>
        </w:rPr>
        <w:t>Псевдоним (КОД)</w:t>
      </w:r>
    </w:p>
    <w:p w:rsidR="004F277A" w:rsidRPr="004F277A" w:rsidRDefault="004F277A" w:rsidP="004F277A">
      <w:pPr>
        <w:pStyle w:val="a3"/>
        <w:rPr>
          <w:color w:val="000000"/>
        </w:rPr>
      </w:pPr>
      <w:r w:rsidRPr="004F277A">
        <w:rPr>
          <w:b/>
          <w:bCs/>
          <w:color w:val="000000"/>
        </w:rPr>
        <w:t>Возраст ребенка:</w:t>
      </w:r>
      <w:r w:rsidRPr="004F277A">
        <w:rPr>
          <w:color w:val="000000"/>
        </w:rPr>
        <w:t> 9 лет</w:t>
      </w:r>
    </w:p>
    <w:p w:rsidR="004F277A" w:rsidRPr="004F277A" w:rsidRDefault="004F277A" w:rsidP="004F277A">
      <w:pPr>
        <w:pStyle w:val="a3"/>
        <w:rPr>
          <w:color w:val="000000"/>
        </w:rPr>
      </w:pPr>
      <w:r w:rsidRPr="004F277A">
        <w:rPr>
          <w:b/>
          <w:bCs/>
          <w:color w:val="000000"/>
        </w:rPr>
        <w:t>Дата обследования:</w:t>
      </w:r>
      <w:r w:rsidRPr="004F277A">
        <w:rPr>
          <w:color w:val="000000"/>
        </w:rPr>
        <w:t> 8.12.2012</w:t>
      </w:r>
    </w:p>
    <w:p w:rsidR="004F277A" w:rsidRPr="004F277A" w:rsidRDefault="004F277A" w:rsidP="004F277A">
      <w:pPr>
        <w:pStyle w:val="a3"/>
        <w:rPr>
          <w:color w:val="000000"/>
        </w:rPr>
      </w:pPr>
      <w:r w:rsidRPr="004F277A">
        <w:rPr>
          <w:b/>
          <w:bCs/>
          <w:color w:val="000000"/>
        </w:rPr>
        <w:t>Время начала обследования:</w:t>
      </w:r>
      <w:r w:rsidRPr="004F277A">
        <w:rPr>
          <w:color w:val="000000"/>
        </w:rPr>
        <w:t> 18: 00</w:t>
      </w:r>
    </w:p>
    <w:p w:rsidR="004F277A" w:rsidRPr="004F277A" w:rsidRDefault="004F277A" w:rsidP="004F277A">
      <w:pPr>
        <w:pStyle w:val="a3"/>
        <w:rPr>
          <w:color w:val="000000"/>
        </w:rPr>
      </w:pPr>
      <w:r w:rsidRPr="004F277A">
        <w:rPr>
          <w:b/>
          <w:bCs/>
          <w:color w:val="000000"/>
        </w:rPr>
        <w:t>Время окончания обследования:</w:t>
      </w:r>
      <w:r w:rsidRPr="004F277A">
        <w:rPr>
          <w:color w:val="000000"/>
        </w:rPr>
        <w:t> 19:00</w:t>
      </w:r>
    </w:p>
    <w:p w:rsidR="004F277A" w:rsidRPr="004F277A" w:rsidRDefault="004F277A" w:rsidP="004F277A">
      <w:pPr>
        <w:pStyle w:val="a3"/>
        <w:rPr>
          <w:color w:val="000000"/>
        </w:rPr>
      </w:pPr>
      <w:r w:rsidRPr="004F277A">
        <w:rPr>
          <w:b/>
          <w:bCs/>
          <w:color w:val="000000"/>
        </w:rPr>
        <w:t>Методика:</w:t>
      </w:r>
      <w:r w:rsidRPr="004F277A">
        <w:rPr>
          <w:color w:val="000000"/>
        </w:rPr>
        <w:t> «Дом»</w:t>
      </w:r>
    </w:p>
    <w:tbl>
      <w:tblPr>
        <w:tblW w:w="961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352"/>
        <w:gridCol w:w="5524"/>
        <w:gridCol w:w="1739"/>
      </w:tblGrid>
      <w:tr w:rsidR="004F277A" w:rsidRPr="004F277A" w:rsidTr="004F277A">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b/>
                <w:bCs/>
                <w:color w:val="000000"/>
              </w:rPr>
              <w:t>Этапы диагностической процедуры</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b/>
                <w:bCs/>
                <w:color w:val="000000"/>
              </w:rPr>
              <w:t>Ход диагностической процедуры</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b/>
                <w:bCs/>
                <w:color w:val="000000"/>
              </w:rPr>
              <w:t>Примечания</w:t>
            </w: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Реакция на предложение нарисовать рисунок</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Ребенок положительно отнесся к предложению нарисовать дом, сразу же согласился. Ребенок понял поставленную задачу, но переспросил: «Нарисовать просто дом?».</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Отношение к процессу рисования</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Ребенок отнесся к процессу рисования ответственно, был сосредоточен, проявлял заинтересованность.</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Точность исполнения заданной темы</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Ребенок четко следовал инструкции и не отклонялся от заданной темы.</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Анализ временного плана рисунка</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Дом изображен в левой части рисунка (временной план - прошлое).</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lastRenderedPageBreak/>
              <w:t>Мимика, пантомимика</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 xml:space="preserve">На протяжении всего процесса рисования у ребенка было серьезное выражение лица; </w:t>
            </w:r>
            <w:proofErr w:type="gramStart"/>
            <w:r w:rsidRPr="004F277A">
              <w:rPr>
                <w:color w:val="000000"/>
              </w:rPr>
              <w:t>рисовал</w:t>
            </w:r>
            <w:proofErr w:type="gramEnd"/>
            <w:r w:rsidRPr="004F277A">
              <w:rPr>
                <w:color w:val="000000"/>
              </w:rPr>
              <w:t xml:space="preserve"> молча; сильно склонялся над листом; периодически наклонял голову то влево, то вправо. Спустя 20 минут после начала рисования, ребенок периодически разминал руки, комментируя это тем, что устал.</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Порядок изображения, завершенность</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 xml:space="preserve">Рисунок полностью завершен ребенком. </w:t>
            </w:r>
            <w:proofErr w:type="gramStart"/>
            <w:r w:rsidRPr="004F277A">
              <w:rPr>
                <w:color w:val="000000"/>
              </w:rPr>
              <w:t>Сначала было нарисовано основание дома, затем дверь, труба, дым, окно, крыша, окно в крыше, цветок на доме, второе окно.</w:t>
            </w:r>
            <w:proofErr w:type="gramEnd"/>
            <w:r w:rsidRPr="004F277A">
              <w:rPr>
                <w:color w:val="000000"/>
              </w:rPr>
              <w:t xml:space="preserve"> Сначала ребенок изобразил все простым карандашом, а затем начал раскрашивать.</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25"/>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Цветовая гамма</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 xml:space="preserve">Ребенок использовал практически все имеющиеся карандаши и фломастеры. Цветовая гамма очень яркая и насыщенная. </w:t>
            </w:r>
            <w:proofErr w:type="gramStart"/>
            <w:r w:rsidRPr="004F277A">
              <w:rPr>
                <w:color w:val="000000"/>
              </w:rPr>
              <w:t xml:space="preserve">Использовались такие цвета как: </w:t>
            </w:r>
            <w:proofErr w:type="spellStart"/>
            <w:r w:rsidRPr="004F277A">
              <w:rPr>
                <w:color w:val="000000"/>
              </w:rPr>
              <w:t>розовый</w:t>
            </w:r>
            <w:proofErr w:type="spellEnd"/>
            <w:r w:rsidRPr="004F277A">
              <w:rPr>
                <w:color w:val="000000"/>
              </w:rPr>
              <w:t xml:space="preserve">, желтый, красный, зеленый, оранжевый, </w:t>
            </w:r>
            <w:proofErr w:type="spellStart"/>
            <w:r w:rsidRPr="004F277A">
              <w:rPr>
                <w:color w:val="000000"/>
              </w:rPr>
              <w:t>голубой</w:t>
            </w:r>
            <w:proofErr w:type="spellEnd"/>
            <w:r w:rsidRPr="004F277A">
              <w:rPr>
                <w:color w:val="000000"/>
              </w:rPr>
              <w:t>, фиолетовый.</w:t>
            </w:r>
            <w:proofErr w:type="gramEnd"/>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r w:rsidR="004F277A" w:rsidRPr="004F277A" w:rsidTr="004F277A">
        <w:trPr>
          <w:trHeight w:val="510"/>
        </w:trPr>
        <w:tc>
          <w:tcPr>
            <w:tcW w:w="219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Анализ формальных элементов</w:t>
            </w:r>
          </w:p>
        </w:tc>
        <w:tc>
          <w:tcPr>
            <w:tcW w:w="514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pStyle w:val="a3"/>
              <w:spacing w:before="0" w:beforeAutospacing="0" w:after="0" w:afterAutospacing="0"/>
              <w:rPr>
                <w:color w:val="000000"/>
              </w:rPr>
            </w:pPr>
            <w:r w:rsidRPr="004F277A">
              <w:rPr>
                <w:color w:val="000000"/>
              </w:rPr>
              <w:t>Дом вблизи – открытость, доступность и (или) чувство теплоты и гостеприимства.</w:t>
            </w:r>
          </w:p>
          <w:p w:rsidR="004F277A" w:rsidRPr="004F277A" w:rsidRDefault="004F277A">
            <w:pPr>
              <w:pStyle w:val="a3"/>
              <w:spacing w:before="0" w:beforeAutospacing="0" w:after="0" w:afterAutospacing="0"/>
              <w:rPr>
                <w:color w:val="000000"/>
              </w:rPr>
            </w:pPr>
            <w:r w:rsidRPr="004F277A">
              <w:rPr>
                <w:color w:val="000000"/>
              </w:rPr>
              <w:t>Стены: контуры линии слишком акцентированы – сознательное стремление сохранить контроль.</w:t>
            </w:r>
          </w:p>
          <w:p w:rsidR="004F277A" w:rsidRPr="004F277A" w:rsidRDefault="004F277A">
            <w:pPr>
              <w:pStyle w:val="a3"/>
              <w:spacing w:before="0" w:beforeAutospacing="0" w:after="0" w:afterAutospacing="0"/>
              <w:rPr>
                <w:color w:val="000000"/>
              </w:rPr>
            </w:pPr>
            <w:r w:rsidRPr="004F277A">
              <w:rPr>
                <w:color w:val="000000"/>
              </w:rPr>
              <w:t>Двери очень большие – чрезмерная зависимость от других или стремление удивить своей социальной коммуникабельностью.</w:t>
            </w:r>
          </w:p>
          <w:p w:rsidR="004F277A" w:rsidRPr="004F277A" w:rsidRDefault="004F277A">
            <w:pPr>
              <w:pStyle w:val="a3"/>
              <w:spacing w:before="0" w:beforeAutospacing="0" w:after="0" w:afterAutospacing="0"/>
              <w:rPr>
                <w:color w:val="000000"/>
              </w:rPr>
            </w:pPr>
            <w:r w:rsidRPr="004F277A">
              <w:rPr>
                <w:color w:val="000000"/>
              </w:rPr>
              <w:t>Дым очень густой – значительное внутреннее напряжение (интенсивность по густоте дыма).</w:t>
            </w:r>
          </w:p>
          <w:p w:rsidR="004F277A" w:rsidRPr="004F277A" w:rsidRDefault="004F277A">
            <w:pPr>
              <w:pStyle w:val="a3"/>
              <w:spacing w:before="0" w:beforeAutospacing="0" w:after="0" w:afterAutospacing="0"/>
              <w:rPr>
                <w:color w:val="000000"/>
              </w:rPr>
            </w:pPr>
            <w:r w:rsidRPr="004F277A">
              <w:rPr>
                <w:color w:val="000000"/>
              </w:rPr>
              <w:t xml:space="preserve">Окна сильно открытые – субъект ведет себя несколько развязно и прямолинейно. Множество окон показывает готовность к контактам, а отсутствие занавесок– </w:t>
            </w:r>
            <w:proofErr w:type="gramStart"/>
            <w:r w:rsidRPr="004F277A">
              <w:rPr>
                <w:color w:val="000000"/>
              </w:rPr>
              <w:t>от</w:t>
            </w:r>
            <w:proofErr w:type="gramEnd"/>
            <w:r w:rsidRPr="004F277A">
              <w:rPr>
                <w:color w:val="000000"/>
              </w:rPr>
              <w:t>сутствие стремления скрывать свои чувства.</w:t>
            </w:r>
          </w:p>
          <w:p w:rsidR="004F277A" w:rsidRPr="004F277A" w:rsidRDefault="004F277A">
            <w:pPr>
              <w:pStyle w:val="a3"/>
              <w:spacing w:before="0" w:beforeAutospacing="0" w:after="0" w:afterAutospacing="0"/>
              <w:rPr>
                <w:color w:val="000000"/>
              </w:rPr>
            </w:pPr>
            <w:r w:rsidRPr="004F277A">
              <w:rPr>
                <w:color w:val="000000"/>
              </w:rPr>
              <w:t>Окна отсутствуют на нижнем, но имеются на верхнем этаже – пропасть между реальной жизнью и жизнью в фантазиях.</w:t>
            </w:r>
          </w:p>
          <w:p w:rsidR="004F277A" w:rsidRPr="004F277A" w:rsidRDefault="004F277A">
            <w:pPr>
              <w:pStyle w:val="a3"/>
              <w:spacing w:before="0" w:beforeAutospacing="0" w:after="0" w:afterAutospacing="0"/>
              <w:rPr>
                <w:color w:val="000000"/>
              </w:rPr>
            </w:pPr>
            <w:r w:rsidRPr="004F277A">
              <w:rPr>
                <w:color w:val="000000"/>
              </w:rPr>
              <w:t>Крыша – сфера фантазии.</w:t>
            </w:r>
          </w:p>
          <w:p w:rsidR="004F277A" w:rsidRPr="004F277A" w:rsidRDefault="004F277A">
            <w:pPr>
              <w:pStyle w:val="a3"/>
              <w:spacing w:before="0" w:beforeAutospacing="0" w:after="0" w:afterAutospacing="0"/>
              <w:rPr>
                <w:color w:val="000000"/>
              </w:rPr>
            </w:pPr>
            <w:r w:rsidRPr="004F277A">
              <w:rPr>
                <w:color w:val="000000"/>
              </w:rPr>
              <w:t>Крыша, толстый контур края – чрезмерная озабоченность контролем над фантазией (ее обузданием).</w:t>
            </w:r>
          </w:p>
          <w:p w:rsidR="004F277A" w:rsidRPr="004F277A" w:rsidRDefault="004F277A">
            <w:pPr>
              <w:pStyle w:val="a3"/>
              <w:spacing w:before="0" w:beforeAutospacing="0" w:after="0" w:afterAutospacing="0"/>
              <w:rPr>
                <w:color w:val="000000"/>
              </w:rPr>
            </w:pPr>
            <w:r w:rsidRPr="004F277A">
              <w:rPr>
                <w:color w:val="000000"/>
              </w:rPr>
              <w:t xml:space="preserve">Наличие трубы – субъект получает </w:t>
            </w:r>
            <w:proofErr w:type="gramStart"/>
            <w:r w:rsidRPr="004F277A">
              <w:rPr>
                <w:color w:val="000000"/>
              </w:rPr>
              <w:t>достаточно психологической</w:t>
            </w:r>
            <w:proofErr w:type="gramEnd"/>
            <w:r w:rsidRPr="004F277A">
              <w:rPr>
                <w:color w:val="000000"/>
              </w:rPr>
              <w:t xml:space="preserve"> теплоты дома.</w:t>
            </w:r>
          </w:p>
          <w:p w:rsidR="004F277A" w:rsidRPr="004F277A" w:rsidRDefault="004F277A">
            <w:pPr>
              <w:pStyle w:val="a3"/>
              <w:spacing w:before="0" w:beforeAutospacing="0" w:after="0" w:afterAutospacing="0"/>
              <w:rPr>
                <w:color w:val="000000"/>
              </w:rPr>
            </w:pPr>
            <w:r w:rsidRPr="004F277A">
              <w:rPr>
                <w:color w:val="000000"/>
              </w:rPr>
              <w:t>Украшение дома, цветок – стремление к красоте, положительный эмоциональный настрой.</w:t>
            </w:r>
          </w:p>
          <w:p w:rsidR="004F277A" w:rsidRPr="004F277A" w:rsidRDefault="004F277A">
            <w:pPr>
              <w:pStyle w:val="a3"/>
              <w:spacing w:before="0" w:beforeAutospacing="0" w:after="0" w:afterAutospacing="0"/>
              <w:rPr>
                <w:color w:val="000000"/>
              </w:rPr>
            </w:pPr>
            <w:r w:rsidRPr="004F277A">
              <w:rPr>
                <w:color w:val="000000"/>
              </w:rPr>
              <w:t>Субъект, раскрашивающий дом семью-восемью цветами является очень лабильным.</w:t>
            </w:r>
          </w:p>
          <w:p w:rsidR="004F277A" w:rsidRPr="004F277A" w:rsidRDefault="004F277A">
            <w:pPr>
              <w:pStyle w:val="a3"/>
              <w:spacing w:before="0" w:beforeAutospacing="0" w:after="0" w:afterAutospacing="0"/>
              <w:rPr>
                <w:color w:val="000000"/>
              </w:rPr>
            </w:pPr>
            <w:r w:rsidRPr="004F277A">
              <w:rPr>
                <w:color w:val="000000"/>
              </w:rPr>
              <w:t>Цвет зеленый – потребность иметь чувство безопасности, оградить себя от опасности. Это положение является не столь важным при использовании зеленого цвета для ветвей дерева или крыши дома.</w:t>
            </w:r>
          </w:p>
          <w:p w:rsidR="004F277A" w:rsidRPr="004F277A" w:rsidRDefault="004F277A">
            <w:pPr>
              <w:pStyle w:val="a3"/>
              <w:spacing w:before="0" w:beforeAutospacing="0" w:after="0" w:afterAutospacing="0"/>
              <w:rPr>
                <w:color w:val="000000"/>
              </w:rPr>
            </w:pPr>
            <w:r w:rsidRPr="004F277A">
              <w:rPr>
                <w:color w:val="000000"/>
              </w:rPr>
              <w:lastRenderedPageBreak/>
              <w:t>Цвет оранжевый – комбинация чувствительности и враждебности.</w:t>
            </w:r>
          </w:p>
          <w:p w:rsidR="004F277A" w:rsidRPr="004F277A" w:rsidRDefault="004F277A">
            <w:pPr>
              <w:pStyle w:val="a3"/>
              <w:spacing w:before="0" w:beforeAutospacing="0" w:after="0" w:afterAutospacing="0"/>
              <w:rPr>
                <w:color w:val="000000"/>
              </w:rPr>
            </w:pPr>
            <w:r w:rsidRPr="004F277A">
              <w:rPr>
                <w:color w:val="000000"/>
              </w:rPr>
              <w:t>Цвет пурпурный – сильная потребность власти.</w:t>
            </w:r>
          </w:p>
          <w:p w:rsidR="004F277A" w:rsidRPr="004F277A" w:rsidRDefault="004F277A">
            <w:pPr>
              <w:pStyle w:val="a3"/>
              <w:spacing w:before="0" w:beforeAutospacing="0" w:after="0" w:afterAutospacing="0"/>
              <w:rPr>
                <w:color w:val="000000"/>
              </w:rPr>
            </w:pPr>
            <w:r w:rsidRPr="004F277A">
              <w:rPr>
                <w:color w:val="000000"/>
              </w:rPr>
              <w:t>Цвет красный – наибольшая чувствительность. Потребность теплоты из окружения.</w:t>
            </w:r>
          </w:p>
          <w:p w:rsidR="004F277A" w:rsidRPr="004F277A" w:rsidRDefault="004F277A">
            <w:pPr>
              <w:pStyle w:val="a3"/>
              <w:spacing w:before="0" w:beforeAutospacing="0" w:after="0" w:afterAutospacing="0"/>
              <w:rPr>
                <w:color w:val="000000"/>
              </w:rPr>
            </w:pPr>
            <w:r w:rsidRPr="004F277A">
              <w:rPr>
                <w:color w:val="000000"/>
              </w:rPr>
              <w:t xml:space="preserve">Помещение рисунка на краю листа – </w:t>
            </w:r>
            <w:proofErr w:type="spellStart"/>
            <w:r w:rsidRPr="004F277A">
              <w:rPr>
                <w:color w:val="000000"/>
              </w:rPr>
              <w:t>генерализованное</w:t>
            </w:r>
            <w:proofErr w:type="spellEnd"/>
            <w:r w:rsidRPr="004F277A">
              <w:rPr>
                <w:color w:val="000000"/>
              </w:rPr>
              <w:t xml:space="preserve"> чувство неуверенности, опасности. Часто сопряжено с определенным временным значением:</w:t>
            </w:r>
          </w:p>
          <w:p w:rsidR="004F277A" w:rsidRPr="004F277A" w:rsidRDefault="004F277A" w:rsidP="004F277A">
            <w:pPr>
              <w:pStyle w:val="a3"/>
              <w:numPr>
                <w:ilvl w:val="0"/>
                <w:numId w:val="7"/>
              </w:numPr>
              <w:spacing w:before="0" w:beforeAutospacing="0" w:after="0" w:afterAutospacing="0"/>
              <w:rPr>
                <w:color w:val="000000"/>
              </w:rPr>
            </w:pPr>
            <w:r w:rsidRPr="004F277A">
              <w:rPr>
                <w:color w:val="000000"/>
              </w:rPr>
              <w:t>левая сторона – прошлое,</w:t>
            </w:r>
          </w:p>
          <w:p w:rsidR="004F277A" w:rsidRPr="004F277A" w:rsidRDefault="004F277A" w:rsidP="004F277A">
            <w:pPr>
              <w:pStyle w:val="a3"/>
              <w:numPr>
                <w:ilvl w:val="0"/>
                <w:numId w:val="7"/>
              </w:numPr>
              <w:spacing w:before="0" w:beforeAutospacing="0" w:after="0" w:afterAutospacing="0"/>
              <w:rPr>
                <w:color w:val="000000"/>
              </w:rPr>
            </w:pPr>
            <w:r w:rsidRPr="004F277A">
              <w:rPr>
                <w:color w:val="000000"/>
              </w:rPr>
              <w:t xml:space="preserve">указывающая на специфику переживаний: левая сторона – </w:t>
            </w:r>
            <w:proofErr w:type="gramStart"/>
            <w:r w:rsidRPr="004F277A">
              <w:rPr>
                <w:color w:val="000000"/>
              </w:rPr>
              <w:t>эмоциональные</w:t>
            </w:r>
            <w:proofErr w:type="gramEnd"/>
            <w:r w:rsidRPr="004F277A">
              <w:rPr>
                <w:color w:val="000000"/>
              </w:rPr>
              <w:t>.</w:t>
            </w:r>
          </w:p>
          <w:p w:rsidR="004F277A" w:rsidRPr="004F277A" w:rsidRDefault="004F277A">
            <w:pPr>
              <w:pStyle w:val="a3"/>
              <w:spacing w:before="0" w:beforeAutospacing="0" w:after="0" w:afterAutospacing="0"/>
              <w:rPr>
                <w:color w:val="000000"/>
              </w:rPr>
            </w:pPr>
            <w:r w:rsidRPr="004F277A">
              <w:rPr>
                <w:color w:val="000000"/>
              </w:rPr>
              <w:t>Размещение рисунка в левой стороне листа – акцентирование прошлого. Импульсивность.</w:t>
            </w:r>
          </w:p>
          <w:p w:rsidR="004F277A" w:rsidRPr="004F277A" w:rsidRDefault="004F277A">
            <w:pPr>
              <w:pStyle w:val="a3"/>
              <w:spacing w:before="0" w:beforeAutospacing="0" w:after="0" w:afterAutospacing="0"/>
              <w:rPr>
                <w:color w:val="000000"/>
              </w:rPr>
            </w:pPr>
            <w:r w:rsidRPr="004F277A">
              <w:rPr>
                <w:color w:val="000000"/>
              </w:rPr>
              <w:t>Рисунок выходит за левый край листа – фиксация на прошлом и страх перед будущим. Чрезмерная озабоченность свободными откровенными эмоциональными переживаниями.</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pPr>
              <w:rPr>
                <w:rFonts w:ascii="Times New Roman" w:hAnsi="Times New Roman" w:cs="Times New Roman"/>
                <w:color w:val="000000"/>
                <w:sz w:val="24"/>
                <w:szCs w:val="24"/>
              </w:rPr>
            </w:pPr>
          </w:p>
        </w:tc>
      </w:tr>
    </w:tbl>
    <w:p w:rsidR="004F277A" w:rsidRPr="004F277A" w:rsidRDefault="004F277A" w:rsidP="004F277A">
      <w:pPr>
        <w:pStyle w:val="a3"/>
        <w:rPr>
          <w:color w:val="000000"/>
        </w:rPr>
      </w:pPr>
      <w:r w:rsidRPr="004F277A">
        <w:rPr>
          <w:b/>
          <w:bCs/>
          <w:color w:val="000000"/>
        </w:rPr>
        <w:lastRenderedPageBreak/>
        <w:t>Выводы:</w:t>
      </w:r>
    </w:p>
    <w:p w:rsidR="004F277A" w:rsidRPr="004F277A" w:rsidRDefault="004F277A" w:rsidP="004F277A">
      <w:pPr>
        <w:spacing w:before="100" w:beforeAutospacing="1" w:after="100" w:afterAutospacing="1" w:line="240" w:lineRule="auto"/>
        <w:jc w:val="center"/>
        <w:outlineLvl w:val="0"/>
        <w:rPr>
          <w:rFonts w:ascii="Times New Roman" w:eastAsia="Times New Roman" w:hAnsi="Times New Roman" w:cs="Times New Roman"/>
          <w:color w:val="000000"/>
          <w:kern w:val="36"/>
          <w:sz w:val="24"/>
          <w:szCs w:val="24"/>
        </w:rPr>
      </w:pPr>
      <w:r w:rsidRPr="004F277A">
        <w:rPr>
          <w:rFonts w:ascii="Times New Roman" w:eastAsia="Times New Roman" w:hAnsi="Times New Roman" w:cs="Times New Roman"/>
          <w:color w:val="000000"/>
          <w:kern w:val="36"/>
          <w:sz w:val="24"/>
          <w:szCs w:val="24"/>
        </w:rPr>
        <w:t>Протокол беседы</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ФИО ребенка:</w:t>
      </w:r>
      <w:r w:rsidRPr="004F277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Псевдоним (КОД)</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Возраст:</w:t>
      </w:r>
      <w:r w:rsidRPr="004F277A">
        <w:rPr>
          <w:rFonts w:ascii="Times New Roman" w:eastAsia="Times New Roman" w:hAnsi="Times New Roman" w:cs="Times New Roman"/>
          <w:color w:val="000000"/>
          <w:sz w:val="24"/>
          <w:szCs w:val="24"/>
        </w:rPr>
        <w:t> 9 лет</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Дата:</w:t>
      </w:r>
      <w:r w:rsidRPr="004F277A">
        <w:rPr>
          <w:rFonts w:ascii="Times New Roman" w:eastAsia="Times New Roman" w:hAnsi="Times New Roman" w:cs="Times New Roman"/>
          <w:color w:val="000000"/>
          <w:sz w:val="24"/>
          <w:szCs w:val="24"/>
        </w:rPr>
        <w:t> 9.12.2012</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Время:</w:t>
      </w:r>
      <w:r w:rsidRPr="004F277A">
        <w:rPr>
          <w:rFonts w:ascii="Times New Roman" w:eastAsia="Times New Roman" w:hAnsi="Times New Roman" w:cs="Times New Roman"/>
          <w:color w:val="000000"/>
          <w:sz w:val="24"/>
          <w:szCs w:val="24"/>
        </w:rPr>
        <w:t> 18:40</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Цель беседы:</w:t>
      </w:r>
      <w:r w:rsidRPr="004F277A">
        <w:rPr>
          <w:rFonts w:ascii="Times New Roman" w:eastAsia="Times New Roman" w:hAnsi="Times New Roman" w:cs="Times New Roman"/>
          <w:color w:val="000000"/>
          <w:sz w:val="24"/>
          <w:szCs w:val="24"/>
        </w:rPr>
        <w:t> получить от ребенка дополнительную, вербальную информацию о рисунке, которая поможет в интерпретации.</w:t>
      </w:r>
    </w:p>
    <w:tbl>
      <w:tblPr>
        <w:tblW w:w="948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5249"/>
        <w:gridCol w:w="2487"/>
        <w:gridCol w:w="1744"/>
      </w:tblGrid>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Вопросы к беседе</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Ход беседы</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b/>
                <w:bCs/>
                <w:color w:val="000000"/>
                <w:sz w:val="24"/>
                <w:szCs w:val="24"/>
              </w:rPr>
              <w:t>Примечания</w:t>
            </w: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8"/>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Ты закончила рисовать? Твой рисунок готов?</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Да.</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9"/>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Все ли тебе в нем нравится?</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Да!</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0"/>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Хочется что-нибудь переделать?</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Нет.</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1"/>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почему ты нарисовала дом именно в левой части рисунка?</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Просто, мне так захотелось.</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2"/>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Расскажи, что это за дом? Кто в нем живет?</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Это дом, в котором живут звери, лесные звери.</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3"/>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какие конкретно звери?</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Зайчики, лисички, белочки и всё.</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4"/>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lastRenderedPageBreak/>
              <w:t>А чем они обычно занимаются?</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Играют.</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5"/>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во что играют?</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В разные игры.</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6"/>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Расскажи, они живут сами по себе или у них семья?</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Да, у них семья. Они живут одной большой, дружной семьей.</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7"/>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где расположен этот дом?</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В большом, красивом лесу.</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8"/>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почему у тебя на двери радуга?</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Потому что дом веселый, радужный.</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19"/>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что значит цветочек на доме?</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Это украшение. Лесные животные любят цветы.</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0"/>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животным нравится жить в этом доме? Почему?</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Да, потому что они живут вместе и дружно, радуются жизни.</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1"/>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хотела бы ты с ним жить?</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Конечно, им же весело и хорошо. Я бы тоже хотела с ними жить.</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2"/>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почему ты рисовала именно этими цветами?</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Мне нравятся яркие, светлые красивые цвета.</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3"/>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почему у тебя окошки закрашены желтым цветом?</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Это свет.</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4"/>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Что бы ты хотела пожелать этим животным?</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Радости, счастья, чтобы они жили дружно, не ссорились, не ругались.</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5"/>
              </w:numPr>
              <w:spacing w:after="0" w:line="240" w:lineRule="auto"/>
              <w:rPr>
                <w:rFonts w:ascii="Times New Roman" w:eastAsia="Times New Roman" w:hAnsi="Times New Roman" w:cs="Times New Roman"/>
                <w:color w:val="000000"/>
                <w:sz w:val="24"/>
                <w:szCs w:val="24"/>
              </w:rPr>
            </w:pPr>
            <w:proofErr w:type="gramStart"/>
            <w:r w:rsidRPr="004F277A">
              <w:rPr>
                <w:rFonts w:ascii="Times New Roman" w:eastAsia="Times New Roman" w:hAnsi="Times New Roman" w:cs="Times New Roman"/>
                <w:color w:val="000000"/>
                <w:sz w:val="24"/>
                <w:szCs w:val="24"/>
              </w:rPr>
              <w:t>Может ты что-то еще хочешь</w:t>
            </w:r>
            <w:proofErr w:type="gramEnd"/>
            <w:r w:rsidRPr="004F277A">
              <w:rPr>
                <w:rFonts w:ascii="Times New Roman" w:eastAsia="Times New Roman" w:hAnsi="Times New Roman" w:cs="Times New Roman"/>
                <w:color w:val="000000"/>
                <w:sz w:val="24"/>
                <w:szCs w:val="24"/>
              </w:rPr>
              <w:t xml:space="preserve"> рассказать?</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Я хотела еще здесь добавить солнце, зверей, деревья, цветов (показывает на пустую правую часть рисунка).</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6"/>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А почему не добавила?</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Потому что ты сказала нарисовать только дом.</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7"/>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 xml:space="preserve">Именно поэтому ты нарисовала дом в </w:t>
            </w:r>
            <w:r w:rsidRPr="004F277A">
              <w:rPr>
                <w:rFonts w:ascii="Times New Roman" w:eastAsia="Times New Roman" w:hAnsi="Times New Roman" w:cs="Times New Roman"/>
                <w:color w:val="000000"/>
                <w:sz w:val="24"/>
                <w:szCs w:val="24"/>
              </w:rPr>
              <w:lastRenderedPageBreak/>
              <w:t>левой части рисунка? Оставила место, чтобы нарисовать еще что то?</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lastRenderedPageBreak/>
              <w:t>Да.</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r w:rsidR="004F277A" w:rsidRPr="004F277A" w:rsidTr="004F277A">
        <w:tc>
          <w:tcPr>
            <w:tcW w:w="4875"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numPr>
                <w:ilvl w:val="0"/>
                <w:numId w:val="28"/>
              </w:num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lastRenderedPageBreak/>
              <w:t xml:space="preserve">Но </w:t>
            </w:r>
            <w:proofErr w:type="gramStart"/>
            <w:r w:rsidRPr="004F277A">
              <w:rPr>
                <w:rFonts w:ascii="Times New Roman" w:eastAsia="Times New Roman" w:hAnsi="Times New Roman" w:cs="Times New Roman"/>
                <w:color w:val="000000"/>
                <w:sz w:val="24"/>
                <w:szCs w:val="24"/>
              </w:rPr>
              <w:t>ты</w:t>
            </w:r>
            <w:proofErr w:type="gramEnd"/>
            <w:r w:rsidRPr="004F277A">
              <w:rPr>
                <w:rFonts w:ascii="Times New Roman" w:eastAsia="Times New Roman" w:hAnsi="Times New Roman" w:cs="Times New Roman"/>
                <w:color w:val="000000"/>
                <w:sz w:val="24"/>
                <w:szCs w:val="24"/>
              </w:rPr>
              <w:t xml:space="preserve"> же заранее знала, что нарисовать нужно только дом? Почему ты оставила место?</w:t>
            </w:r>
          </w:p>
        </w:tc>
        <w:tc>
          <w:tcPr>
            <w:tcW w:w="231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Я думала, что потом дорисую.</w:t>
            </w:r>
          </w:p>
        </w:tc>
        <w:tc>
          <w:tcPr>
            <w:tcW w:w="1620" w:type="dxa"/>
            <w:tcBorders>
              <w:top w:val="single" w:sz="6" w:space="0" w:color="000000"/>
              <w:left w:val="single" w:sz="6" w:space="0" w:color="000000"/>
              <w:bottom w:val="single" w:sz="6" w:space="0" w:color="000000"/>
              <w:right w:val="single" w:sz="6" w:space="0" w:color="000000"/>
            </w:tcBorders>
            <w:hideMark/>
          </w:tcPr>
          <w:p w:rsidR="004F277A" w:rsidRPr="004F277A" w:rsidRDefault="004F277A" w:rsidP="004F277A">
            <w:pPr>
              <w:spacing w:after="0" w:line="240" w:lineRule="auto"/>
              <w:rPr>
                <w:rFonts w:ascii="Times New Roman" w:eastAsia="Times New Roman" w:hAnsi="Times New Roman" w:cs="Times New Roman"/>
                <w:color w:val="000000"/>
                <w:sz w:val="24"/>
                <w:szCs w:val="24"/>
              </w:rPr>
            </w:pPr>
          </w:p>
        </w:tc>
      </w:tr>
    </w:tbl>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Вывод:</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F277A" w:rsidRPr="004F277A" w:rsidRDefault="004F277A" w:rsidP="004F277A">
      <w:pPr>
        <w:spacing w:before="100" w:beforeAutospacing="1" w:after="100" w:afterAutospacing="1" w:line="240" w:lineRule="auto"/>
        <w:rPr>
          <w:rFonts w:ascii="Times New Roman" w:eastAsia="Times New Roman" w:hAnsi="Times New Roman" w:cs="Times New Roman"/>
          <w:color w:val="000000"/>
          <w:sz w:val="24"/>
          <w:szCs w:val="24"/>
        </w:rPr>
      </w:pPr>
      <w:r w:rsidRPr="004F277A">
        <w:rPr>
          <w:rFonts w:ascii="Times New Roman" w:eastAsia="Times New Roman" w:hAnsi="Times New Roman" w:cs="Times New Roman"/>
          <w:color w:val="000000"/>
          <w:sz w:val="24"/>
          <w:szCs w:val="24"/>
        </w:rPr>
        <w:t>Психолог</w:t>
      </w:r>
    </w:p>
    <w:p w:rsidR="004F277A" w:rsidRDefault="004F277A" w:rsidP="004F277A">
      <w:pPr>
        <w:rPr>
          <w:rFonts w:ascii="Times New Roman" w:hAnsi="Times New Roman" w:cs="Times New Roman"/>
          <w:sz w:val="24"/>
          <w:szCs w:val="24"/>
        </w:rPr>
      </w:pPr>
    </w:p>
    <w:p w:rsidR="004F277A" w:rsidRDefault="004F277A" w:rsidP="004F277A">
      <w:pPr>
        <w:rPr>
          <w:rFonts w:ascii="Times New Roman" w:hAnsi="Times New Roman" w:cs="Times New Roman"/>
          <w:sz w:val="24"/>
          <w:szCs w:val="24"/>
        </w:rPr>
      </w:pPr>
    </w:p>
    <w:p w:rsidR="004F277A" w:rsidRDefault="004F277A" w:rsidP="004F277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000000" w:rsidRPr="004F277A" w:rsidRDefault="004F277A" w:rsidP="004F277A">
      <w:pPr>
        <w:tabs>
          <w:tab w:val="left" w:pos="4125"/>
        </w:tabs>
        <w:rPr>
          <w:rFonts w:ascii="Times New Roman" w:hAnsi="Times New Roman" w:cs="Times New Roman"/>
          <w:sz w:val="24"/>
          <w:szCs w:val="24"/>
        </w:rPr>
      </w:pPr>
      <w:r>
        <w:rPr>
          <w:rFonts w:ascii="Times New Roman" w:hAnsi="Times New Roman" w:cs="Times New Roman"/>
          <w:sz w:val="24"/>
          <w:szCs w:val="24"/>
        </w:rPr>
        <w:t xml:space="preserve">Источник:  </w:t>
      </w:r>
      <w:r w:rsidRPr="004F277A">
        <w:rPr>
          <w:rFonts w:ascii="Times New Roman" w:hAnsi="Times New Roman" w:cs="Times New Roman"/>
          <w:sz w:val="24"/>
          <w:szCs w:val="24"/>
        </w:rPr>
        <w:t>https://studfiles.net/preview/1809982/page:3/</w:t>
      </w:r>
    </w:p>
    <w:sectPr w:rsidR="00000000" w:rsidRPr="004F27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62BE"/>
    <w:multiLevelType w:val="multilevel"/>
    <w:tmpl w:val="E3442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A214FB"/>
    <w:multiLevelType w:val="multilevel"/>
    <w:tmpl w:val="0782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8928CF"/>
    <w:multiLevelType w:val="multilevel"/>
    <w:tmpl w:val="9F5AB82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97B33"/>
    <w:multiLevelType w:val="multilevel"/>
    <w:tmpl w:val="44B410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6676E2"/>
    <w:multiLevelType w:val="multilevel"/>
    <w:tmpl w:val="1F427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C1E6D"/>
    <w:multiLevelType w:val="multilevel"/>
    <w:tmpl w:val="F2122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BE79B6"/>
    <w:multiLevelType w:val="multilevel"/>
    <w:tmpl w:val="F84895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AD3D86"/>
    <w:multiLevelType w:val="multilevel"/>
    <w:tmpl w:val="17CC45C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3F54C7"/>
    <w:multiLevelType w:val="multilevel"/>
    <w:tmpl w:val="4E627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702358"/>
    <w:multiLevelType w:val="multilevel"/>
    <w:tmpl w:val="2DFC79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332091"/>
    <w:multiLevelType w:val="multilevel"/>
    <w:tmpl w:val="107A7A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DA70C8"/>
    <w:multiLevelType w:val="multilevel"/>
    <w:tmpl w:val="D7B4923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B318DE"/>
    <w:multiLevelType w:val="multilevel"/>
    <w:tmpl w:val="664C01F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365D40"/>
    <w:multiLevelType w:val="multilevel"/>
    <w:tmpl w:val="5AC8439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AE34DB"/>
    <w:multiLevelType w:val="multilevel"/>
    <w:tmpl w:val="04DCEC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24E59E5"/>
    <w:multiLevelType w:val="multilevel"/>
    <w:tmpl w:val="D848C1B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CD5D2B"/>
    <w:multiLevelType w:val="multilevel"/>
    <w:tmpl w:val="2DE630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3839FF"/>
    <w:multiLevelType w:val="multilevel"/>
    <w:tmpl w:val="5F362C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E31D72"/>
    <w:multiLevelType w:val="multilevel"/>
    <w:tmpl w:val="8FC4D1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6A171B"/>
    <w:multiLevelType w:val="multilevel"/>
    <w:tmpl w:val="4A1454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731CEB"/>
    <w:multiLevelType w:val="multilevel"/>
    <w:tmpl w:val="337EB19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CD6312"/>
    <w:multiLevelType w:val="multilevel"/>
    <w:tmpl w:val="DCA666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0357151"/>
    <w:multiLevelType w:val="multilevel"/>
    <w:tmpl w:val="26BA0B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1618F2"/>
    <w:multiLevelType w:val="multilevel"/>
    <w:tmpl w:val="604CC6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03301B"/>
    <w:multiLevelType w:val="multilevel"/>
    <w:tmpl w:val="4E046C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3A34A9"/>
    <w:multiLevelType w:val="multilevel"/>
    <w:tmpl w:val="05004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B709BA"/>
    <w:multiLevelType w:val="multilevel"/>
    <w:tmpl w:val="9782CF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A710B72"/>
    <w:multiLevelType w:val="multilevel"/>
    <w:tmpl w:val="858E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5"/>
  </w:num>
  <w:num w:numId="4">
    <w:abstractNumId w:val="8"/>
  </w:num>
  <w:num w:numId="5">
    <w:abstractNumId w:val="25"/>
  </w:num>
  <w:num w:numId="6">
    <w:abstractNumId w:val="1"/>
  </w:num>
  <w:num w:numId="7">
    <w:abstractNumId w:val="27"/>
  </w:num>
  <w:num w:numId="8">
    <w:abstractNumId w:val="4"/>
  </w:num>
  <w:num w:numId="9">
    <w:abstractNumId w:val="0"/>
  </w:num>
  <w:num w:numId="10">
    <w:abstractNumId w:val="6"/>
  </w:num>
  <w:num w:numId="11">
    <w:abstractNumId w:val="26"/>
  </w:num>
  <w:num w:numId="12">
    <w:abstractNumId w:val="10"/>
  </w:num>
  <w:num w:numId="13">
    <w:abstractNumId w:val="17"/>
  </w:num>
  <w:num w:numId="14">
    <w:abstractNumId w:val="24"/>
  </w:num>
  <w:num w:numId="15">
    <w:abstractNumId w:val="14"/>
  </w:num>
  <w:num w:numId="16">
    <w:abstractNumId w:val="16"/>
  </w:num>
  <w:num w:numId="17">
    <w:abstractNumId w:val="21"/>
  </w:num>
  <w:num w:numId="18">
    <w:abstractNumId w:val="9"/>
  </w:num>
  <w:num w:numId="19">
    <w:abstractNumId w:val="18"/>
  </w:num>
  <w:num w:numId="20">
    <w:abstractNumId w:val="19"/>
  </w:num>
  <w:num w:numId="21">
    <w:abstractNumId w:val="22"/>
  </w:num>
  <w:num w:numId="22">
    <w:abstractNumId w:val="2"/>
  </w:num>
  <w:num w:numId="23">
    <w:abstractNumId w:val="7"/>
  </w:num>
  <w:num w:numId="24">
    <w:abstractNumId w:val="15"/>
  </w:num>
  <w:num w:numId="25">
    <w:abstractNumId w:val="12"/>
  </w:num>
  <w:num w:numId="26">
    <w:abstractNumId w:val="20"/>
  </w:num>
  <w:num w:numId="27">
    <w:abstractNumId w:val="23"/>
  </w:num>
  <w:num w:numId="2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277A"/>
    <w:rsid w:val="004F2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F27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F277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277A"/>
    <w:rPr>
      <w:rFonts w:ascii="Times New Roman" w:eastAsia="Times New Roman" w:hAnsi="Times New Roman" w:cs="Times New Roman"/>
      <w:b/>
      <w:bCs/>
      <w:kern w:val="36"/>
      <w:sz w:val="48"/>
      <w:szCs w:val="48"/>
    </w:rPr>
  </w:style>
  <w:style w:type="character" w:customStyle="1" w:styleId="b-share-form-button">
    <w:name w:val="b-share-form-button"/>
    <w:basedOn w:val="a0"/>
    <w:rsid w:val="004F277A"/>
  </w:style>
  <w:style w:type="paragraph" w:styleId="a3">
    <w:name w:val="Normal (Web)"/>
    <w:basedOn w:val="a"/>
    <w:uiPriority w:val="99"/>
    <w:unhideWhenUsed/>
    <w:rsid w:val="004F27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4F277A"/>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4F277A"/>
    <w:rPr>
      <w:b/>
      <w:bCs/>
    </w:rPr>
  </w:style>
  <w:style w:type="character" w:styleId="a5">
    <w:name w:val="Emphasis"/>
    <w:basedOn w:val="a0"/>
    <w:uiPriority w:val="20"/>
    <w:qFormat/>
    <w:rsid w:val="004F277A"/>
    <w:rPr>
      <w:i/>
      <w:iCs/>
    </w:rPr>
  </w:style>
  <w:style w:type="paragraph" w:styleId="a6">
    <w:name w:val="Balloon Text"/>
    <w:basedOn w:val="a"/>
    <w:link w:val="a7"/>
    <w:uiPriority w:val="99"/>
    <w:semiHidden/>
    <w:unhideWhenUsed/>
    <w:rsid w:val="004F27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27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266083">
      <w:bodyDiv w:val="1"/>
      <w:marLeft w:val="0"/>
      <w:marRight w:val="0"/>
      <w:marTop w:val="0"/>
      <w:marBottom w:val="0"/>
      <w:divBdr>
        <w:top w:val="none" w:sz="0" w:space="0" w:color="auto"/>
        <w:left w:val="none" w:sz="0" w:space="0" w:color="auto"/>
        <w:bottom w:val="none" w:sz="0" w:space="0" w:color="auto"/>
        <w:right w:val="none" w:sz="0" w:space="0" w:color="auto"/>
      </w:divBdr>
    </w:div>
    <w:div w:id="1168523635">
      <w:bodyDiv w:val="1"/>
      <w:marLeft w:val="0"/>
      <w:marRight w:val="0"/>
      <w:marTop w:val="0"/>
      <w:marBottom w:val="0"/>
      <w:divBdr>
        <w:top w:val="none" w:sz="0" w:space="0" w:color="auto"/>
        <w:left w:val="none" w:sz="0" w:space="0" w:color="auto"/>
        <w:bottom w:val="none" w:sz="0" w:space="0" w:color="auto"/>
        <w:right w:val="none" w:sz="0" w:space="0" w:color="auto"/>
      </w:divBdr>
    </w:div>
    <w:div w:id="1263882950">
      <w:bodyDiv w:val="1"/>
      <w:marLeft w:val="0"/>
      <w:marRight w:val="0"/>
      <w:marTop w:val="0"/>
      <w:marBottom w:val="0"/>
      <w:divBdr>
        <w:top w:val="none" w:sz="0" w:space="0" w:color="auto"/>
        <w:left w:val="none" w:sz="0" w:space="0" w:color="auto"/>
        <w:bottom w:val="none" w:sz="0" w:space="0" w:color="auto"/>
        <w:right w:val="none" w:sz="0" w:space="0" w:color="auto"/>
      </w:divBdr>
      <w:divsChild>
        <w:div w:id="2064912923">
          <w:marLeft w:val="0"/>
          <w:marRight w:val="0"/>
          <w:marTop w:val="0"/>
          <w:marBottom w:val="0"/>
          <w:divBdr>
            <w:top w:val="none" w:sz="0" w:space="0" w:color="auto"/>
            <w:left w:val="none" w:sz="0" w:space="0" w:color="auto"/>
            <w:bottom w:val="none" w:sz="0" w:space="0" w:color="auto"/>
            <w:right w:val="none" w:sz="0" w:space="0" w:color="auto"/>
          </w:divBdr>
        </w:div>
      </w:divsChild>
    </w:div>
    <w:div w:id="153657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3731</Words>
  <Characters>21267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Учитенль</dc:creator>
  <cp:keywords/>
  <dc:description/>
  <cp:lastModifiedBy>Учитенль</cp:lastModifiedBy>
  <cp:revision>2</cp:revision>
  <dcterms:created xsi:type="dcterms:W3CDTF">2017-10-06T08:26:00Z</dcterms:created>
  <dcterms:modified xsi:type="dcterms:W3CDTF">2017-10-06T08:37:00Z</dcterms:modified>
</cp:coreProperties>
</file>